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A2B" w14:textId="316D909B" w:rsidR="00252211" w:rsidRDefault="00481B77" w:rsidP="009536D5">
      <w:pPr>
        <w:spacing w:after="100" w:afterAutospacing="1" w:line="360" w:lineRule="auto"/>
        <w:rPr>
          <w:rFonts w:cs="Arial"/>
          <w:sz w:val="24"/>
        </w:rPr>
      </w:pPr>
      <w:proofErr w:type="spellStart"/>
      <w:r>
        <w:rPr>
          <w:rFonts w:cs="Arial"/>
          <w:sz w:val="24"/>
        </w:rPr>
        <w:t>Sporočilo</w:t>
      </w:r>
      <w:proofErr w:type="spellEnd"/>
      <w:r>
        <w:rPr>
          <w:rFonts w:cs="Arial"/>
          <w:sz w:val="24"/>
        </w:rPr>
        <w:t xml:space="preserve"> za javnost</w:t>
      </w:r>
      <w:r w:rsidR="009536D5">
        <w:rPr>
          <w:rFonts w:cs="Arial"/>
          <w:sz w:val="24"/>
        </w:rPr>
        <w:tab/>
      </w:r>
      <w:r w:rsidR="009536D5">
        <w:rPr>
          <w:rFonts w:cs="Arial"/>
          <w:sz w:val="24"/>
        </w:rPr>
        <w:tab/>
      </w:r>
      <w:r w:rsidR="009536D5">
        <w:rPr>
          <w:rFonts w:cs="Arial"/>
          <w:sz w:val="24"/>
        </w:rPr>
        <w:tab/>
      </w:r>
      <w:r w:rsidR="009536D5">
        <w:rPr>
          <w:rFonts w:cs="Arial"/>
          <w:sz w:val="24"/>
        </w:rPr>
        <w:tab/>
      </w:r>
      <w:r w:rsidR="009536D5">
        <w:rPr>
          <w:rFonts w:cs="Arial"/>
          <w:sz w:val="24"/>
        </w:rPr>
        <w:tab/>
      </w:r>
      <w:r w:rsidR="006C2E89">
        <w:rPr>
          <w:rFonts w:cs="Arial"/>
          <w:sz w:val="24"/>
        </w:rPr>
        <w:t xml:space="preserve">    </w:t>
      </w:r>
      <w:r w:rsidR="009536D5" w:rsidRPr="00F6558F">
        <w:rPr>
          <w:rFonts w:cs="Arial"/>
          <w:sz w:val="24"/>
        </w:rPr>
        <w:t xml:space="preserve">Zagreb, </w:t>
      </w:r>
      <w:r w:rsidR="00E478E3">
        <w:rPr>
          <w:rFonts w:cs="Arial"/>
          <w:sz w:val="24"/>
        </w:rPr>
        <w:t>2</w:t>
      </w:r>
      <w:r w:rsidR="00252211">
        <w:rPr>
          <w:rFonts w:cs="Arial"/>
          <w:sz w:val="24"/>
        </w:rPr>
        <w:t>6</w:t>
      </w:r>
      <w:r w:rsidR="009536D5" w:rsidRPr="00F6558F">
        <w:rPr>
          <w:rFonts w:cs="Arial"/>
          <w:sz w:val="24"/>
        </w:rPr>
        <w:t xml:space="preserve">. </w:t>
      </w:r>
      <w:r w:rsidR="00BF3AFC">
        <w:rPr>
          <w:rFonts w:cs="Arial"/>
          <w:sz w:val="24"/>
        </w:rPr>
        <w:t>avgusta</w:t>
      </w:r>
      <w:r w:rsidR="009536D5" w:rsidRPr="00F6558F">
        <w:rPr>
          <w:rFonts w:cs="Arial"/>
          <w:sz w:val="24"/>
        </w:rPr>
        <w:t xml:space="preserve"> 202</w:t>
      </w:r>
      <w:r w:rsidR="009536D5">
        <w:rPr>
          <w:rFonts w:cs="Arial"/>
          <w:sz w:val="24"/>
        </w:rPr>
        <w:t>2</w:t>
      </w:r>
    </w:p>
    <w:p w14:paraId="64087CBB" w14:textId="289DF18D" w:rsidR="00252211" w:rsidRDefault="009536D5" w:rsidP="00BF61AF">
      <w:pPr>
        <w:spacing w:after="100" w:afterAutospacing="1" w:line="360" w:lineRule="auto"/>
        <w:rPr>
          <w:rFonts w:cs="Arial"/>
          <w:b/>
          <w:bCs/>
          <w:sz w:val="24"/>
        </w:rPr>
      </w:pPr>
      <w:r>
        <w:rPr>
          <w:rFonts w:cs="Arial"/>
          <w:sz w:val="24"/>
        </w:rPr>
        <w:t xml:space="preserve">-za </w:t>
      </w:r>
      <w:proofErr w:type="spellStart"/>
      <w:r>
        <w:rPr>
          <w:rFonts w:cs="Arial"/>
          <w:sz w:val="24"/>
        </w:rPr>
        <w:t>t</w:t>
      </w:r>
      <w:r w:rsidR="00BF3AFC">
        <w:rPr>
          <w:rFonts w:cs="Arial"/>
          <w:sz w:val="24"/>
        </w:rPr>
        <w:t>akojšnjo</w:t>
      </w:r>
      <w:proofErr w:type="spellEnd"/>
      <w:r>
        <w:rPr>
          <w:rFonts w:cs="Arial"/>
          <w:sz w:val="24"/>
        </w:rPr>
        <w:t xml:space="preserve"> objav</w:t>
      </w:r>
      <w:r w:rsidR="00BF3AFC">
        <w:rPr>
          <w:rFonts w:cs="Arial"/>
          <w:sz w:val="24"/>
        </w:rPr>
        <w:t>o</w:t>
      </w:r>
      <w:r>
        <w:rPr>
          <w:rFonts w:cs="Arial"/>
          <w:sz w:val="24"/>
        </w:rPr>
        <w:t>-</w:t>
      </w:r>
    </w:p>
    <w:p w14:paraId="0273FAFB" w14:textId="77777777" w:rsidR="00402266" w:rsidRDefault="00402266" w:rsidP="00402266">
      <w:pPr>
        <w:spacing w:before="100" w:beforeAutospacing="1" w:after="100" w:afterAutospacing="1" w:line="360" w:lineRule="auto"/>
        <w:jc w:val="center"/>
        <w:rPr>
          <w:rFonts w:cs="Arial"/>
          <w:b/>
          <w:bCs/>
          <w:sz w:val="24"/>
        </w:rPr>
      </w:pPr>
      <w:r w:rsidRPr="00402266">
        <w:rPr>
          <w:rFonts w:cs="Arial"/>
          <w:b/>
          <w:bCs/>
          <w:sz w:val="24"/>
        </w:rPr>
        <w:t xml:space="preserve">Fortenova grupa je v prvi polovici leta 2022 </w:t>
      </w:r>
      <w:proofErr w:type="spellStart"/>
      <w:r w:rsidRPr="00402266">
        <w:rPr>
          <w:rFonts w:cs="Arial"/>
          <w:b/>
          <w:bCs/>
          <w:sz w:val="24"/>
        </w:rPr>
        <w:t>zabeležila</w:t>
      </w:r>
      <w:proofErr w:type="spellEnd"/>
      <w:r w:rsidRPr="00402266">
        <w:rPr>
          <w:rFonts w:cs="Arial"/>
          <w:b/>
          <w:bCs/>
          <w:sz w:val="24"/>
        </w:rPr>
        <w:t xml:space="preserve"> </w:t>
      </w:r>
      <w:proofErr w:type="spellStart"/>
      <w:r w:rsidRPr="00402266">
        <w:rPr>
          <w:rFonts w:cs="Arial"/>
          <w:b/>
          <w:bCs/>
          <w:sz w:val="24"/>
        </w:rPr>
        <w:t>dvomestno</w:t>
      </w:r>
      <w:proofErr w:type="spellEnd"/>
      <w:r w:rsidRPr="00402266">
        <w:rPr>
          <w:rFonts w:cs="Arial"/>
          <w:b/>
          <w:bCs/>
          <w:sz w:val="24"/>
        </w:rPr>
        <w:t xml:space="preserve"> rast </w:t>
      </w:r>
      <w:proofErr w:type="spellStart"/>
      <w:r w:rsidRPr="00402266">
        <w:rPr>
          <w:rFonts w:cs="Arial"/>
          <w:b/>
          <w:bCs/>
          <w:sz w:val="24"/>
        </w:rPr>
        <w:t>prihodkov</w:t>
      </w:r>
      <w:proofErr w:type="spellEnd"/>
      <w:r w:rsidRPr="00402266">
        <w:rPr>
          <w:rFonts w:cs="Arial"/>
          <w:b/>
          <w:bCs/>
          <w:sz w:val="24"/>
        </w:rPr>
        <w:t xml:space="preserve"> in </w:t>
      </w:r>
      <w:proofErr w:type="spellStart"/>
      <w:r w:rsidRPr="00402266">
        <w:rPr>
          <w:rFonts w:cs="Arial"/>
          <w:b/>
          <w:bCs/>
          <w:sz w:val="24"/>
        </w:rPr>
        <w:t>dobička</w:t>
      </w:r>
      <w:proofErr w:type="spellEnd"/>
      <w:r w:rsidRPr="00402266">
        <w:rPr>
          <w:rFonts w:cs="Arial"/>
          <w:b/>
          <w:bCs/>
          <w:sz w:val="24"/>
        </w:rPr>
        <w:t xml:space="preserve"> iz poslovanja</w:t>
      </w:r>
    </w:p>
    <w:p w14:paraId="3CA48BD4" w14:textId="18D0211B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r w:rsidRPr="00402266">
        <w:rPr>
          <w:rFonts w:cs="Arial"/>
          <w:color w:val="000000"/>
          <w:sz w:val="24"/>
        </w:rPr>
        <w:t xml:space="preserve">Fortenova grupa je v </w:t>
      </w:r>
      <w:proofErr w:type="spellStart"/>
      <w:r w:rsidRPr="00402266">
        <w:rPr>
          <w:rFonts w:cs="Arial"/>
          <w:color w:val="000000"/>
          <w:sz w:val="24"/>
        </w:rPr>
        <w:t>prvem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polletju</w:t>
      </w:r>
      <w:proofErr w:type="spellEnd"/>
      <w:r w:rsidRPr="00402266">
        <w:rPr>
          <w:rFonts w:cs="Arial"/>
          <w:color w:val="000000"/>
          <w:sz w:val="24"/>
        </w:rPr>
        <w:t xml:space="preserve"> 2022 </w:t>
      </w:r>
      <w:proofErr w:type="spellStart"/>
      <w:r w:rsidR="003C719C">
        <w:rPr>
          <w:rFonts w:cs="Arial"/>
          <w:color w:val="000000"/>
          <w:sz w:val="24"/>
        </w:rPr>
        <w:t>ustvarila</w:t>
      </w:r>
      <w:proofErr w:type="spellEnd"/>
      <w:r w:rsidRPr="00402266">
        <w:rPr>
          <w:rFonts w:cs="Arial"/>
          <w:color w:val="000000"/>
          <w:sz w:val="24"/>
        </w:rPr>
        <w:t xml:space="preserve"> 18,8 milijarde </w:t>
      </w:r>
      <w:proofErr w:type="spellStart"/>
      <w:r w:rsidRPr="00402266">
        <w:rPr>
          <w:rFonts w:cs="Arial"/>
          <w:color w:val="000000"/>
          <w:sz w:val="24"/>
        </w:rPr>
        <w:t>kun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7F77C1">
        <w:rPr>
          <w:rFonts w:cs="Arial"/>
          <w:color w:val="000000"/>
          <w:sz w:val="24"/>
        </w:rPr>
        <w:t xml:space="preserve">(2,5 milijardi €) </w:t>
      </w:r>
      <w:r w:rsidRPr="00402266">
        <w:rPr>
          <w:rFonts w:cs="Arial"/>
          <w:color w:val="000000"/>
          <w:sz w:val="24"/>
        </w:rPr>
        <w:t xml:space="preserve">skupnih </w:t>
      </w:r>
      <w:proofErr w:type="spellStart"/>
      <w:r w:rsidRPr="00402266">
        <w:rPr>
          <w:rFonts w:cs="Arial"/>
          <w:color w:val="000000"/>
          <w:sz w:val="24"/>
        </w:rPr>
        <w:t>prihodkov</w:t>
      </w:r>
      <w:proofErr w:type="spellEnd"/>
      <w:r w:rsidRPr="00402266">
        <w:rPr>
          <w:rFonts w:cs="Arial"/>
          <w:color w:val="000000"/>
          <w:sz w:val="24"/>
        </w:rPr>
        <w:t xml:space="preserve"> iz </w:t>
      </w:r>
      <w:proofErr w:type="spellStart"/>
      <w:r w:rsidRPr="00402266">
        <w:rPr>
          <w:rFonts w:cs="Arial"/>
          <w:color w:val="000000"/>
          <w:sz w:val="24"/>
        </w:rPr>
        <w:t>kontinuiranega</w:t>
      </w:r>
      <w:proofErr w:type="spellEnd"/>
      <w:r w:rsidRPr="00402266">
        <w:rPr>
          <w:rFonts w:cs="Arial"/>
          <w:color w:val="000000"/>
          <w:sz w:val="24"/>
        </w:rPr>
        <w:t xml:space="preserve"> poslovanja, kar je 57 </w:t>
      </w:r>
      <w:proofErr w:type="spellStart"/>
      <w:r w:rsidRPr="00402266">
        <w:rPr>
          <w:rFonts w:cs="Arial"/>
          <w:color w:val="000000"/>
          <w:sz w:val="24"/>
        </w:rPr>
        <w:t>odstotkov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več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kot</w:t>
      </w:r>
      <w:proofErr w:type="spellEnd"/>
      <w:r w:rsidRPr="00402266">
        <w:rPr>
          <w:rFonts w:cs="Arial"/>
          <w:color w:val="000000"/>
          <w:sz w:val="24"/>
        </w:rPr>
        <w:t xml:space="preserve"> v </w:t>
      </w:r>
      <w:proofErr w:type="spellStart"/>
      <w:r w:rsidRPr="00402266">
        <w:rPr>
          <w:rFonts w:cs="Arial"/>
          <w:color w:val="000000"/>
          <w:sz w:val="24"/>
        </w:rPr>
        <w:t>enakem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obdobju</w:t>
      </w:r>
      <w:proofErr w:type="spellEnd"/>
      <w:r w:rsidRPr="00402266">
        <w:rPr>
          <w:rFonts w:cs="Arial"/>
          <w:color w:val="000000"/>
          <w:sz w:val="24"/>
        </w:rPr>
        <w:t xml:space="preserve"> lani, </w:t>
      </w:r>
      <w:proofErr w:type="spellStart"/>
      <w:r w:rsidRPr="00402266">
        <w:rPr>
          <w:rFonts w:cs="Arial"/>
          <w:color w:val="000000"/>
          <w:sz w:val="24"/>
        </w:rPr>
        <w:t>predvsem</w:t>
      </w:r>
      <w:proofErr w:type="spellEnd"/>
      <w:r w:rsidRPr="00402266">
        <w:rPr>
          <w:rFonts w:cs="Arial"/>
          <w:color w:val="000000"/>
          <w:sz w:val="24"/>
        </w:rPr>
        <w:t xml:space="preserve"> zaradi integracije </w:t>
      </w:r>
      <w:proofErr w:type="spellStart"/>
      <w:r w:rsidRPr="00402266">
        <w:rPr>
          <w:rFonts w:cs="Arial"/>
          <w:color w:val="000000"/>
          <w:sz w:val="24"/>
        </w:rPr>
        <w:t>Mercatorja</w:t>
      </w:r>
      <w:proofErr w:type="spellEnd"/>
      <w:r w:rsidRPr="00402266">
        <w:rPr>
          <w:rFonts w:cs="Arial"/>
          <w:color w:val="000000"/>
          <w:sz w:val="24"/>
        </w:rPr>
        <w:t xml:space="preserve">. </w:t>
      </w:r>
      <w:proofErr w:type="spellStart"/>
      <w:r w:rsidRPr="00402266">
        <w:rPr>
          <w:rFonts w:cs="Arial"/>
          <w:color w:val="000000"/>
          <w:sz w:val="24"/>
        </w:rPr>
        <w:t>Brez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vpliva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Mercatorja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so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prihodki</w:t>
      </w:r>
      <w:proofErr w:type="spellEnd"/>
      <w:r w:rsidRPr="00402266">
        <w:rPr>
          <w:rFonts w:cs="Arial"/>
          <w:color w:val="000000"/>
          <w:sz w:val="24"/>
        </w:rPr>
        <w:t xml:space="preserve"> na </w:t>
      </w:r>
      <w:proofErr w:type="spellStart"/>
      <w:r w:rsidRPr="00402266">
        <w:rPr>
          <w:rFonts w:cs="Arial"/>
          <w:color w:val="000000"/>
          <w:sz w:val="24"/>
        </w:rPr>
        <w:t>enaki</w:t>
      </w:r>
      <w:proofErr w:type="spellEnd"/>
      <w:r w:rsidRPr="00402266">
        <w:rPr>
          <w:rFonts w:cs="Arial"/>
          <w:color w:val="000000"/>
          <w:sz w:val="24"/>
        </w:rPr>
        <w:t xml:space="preserve"> ravni </w:t>
      </w:r>
      <w:proofErr w:type="spellStart"/>
      <w:r w:rsidRPr="00402266">
        <w:rPr>
          <w:rFonts w:cs="Arial"/>
          <w:color w:val="000000"/>
          <w:sz w:val="24"/>
        </w:rPr>
        <w:t>zrasli</w:t>
      </w:r>
      <w:proofErr w:type="spellEnd"/>
      <w:r w:rsidRPr="00402266">
        <w:rPr>
          <w:rFonts w:cs="Arial"/>
          <w:color w:val="000000"/>
          <w:sz w:val="24"/>
        </w:rPr>
        <w:t xml:space="preserve"> za 14 </w:t>
      </w:r>
      <w:proofErr w:type="spellStart"/>
      <w:r w:rsidRPr="00402266">
        <w:rPr>
          <w:rFonts w:cs="Arial"/>
          <w:color w:val="000000"/>
          <w:sz w:val="24"/>
        </w:rPr>
        <w:t>odstotkov</w:t>
      </w:r>
      <w:proofErr w:type="spellEnd"/>
      <w:r w:rsidRPr="00402266">
        <w:rPr>
          <w:rFonts w:cs="Arial"/>
          <w:color w:val="000000"/>
          <w:sz w:val="24"/>
        </w:rPr>
        <w:t>.</w:t>
      </w:r>
    </w:p>
    <w:p w14:paraId="0F9514F1" w14:textId="0F025D38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proofErr w:type="spellStart"/>
      <w:r w:rsidRPr="00402266">
        <w:rPr>
          <w:rFonts w:cs="Arial"/>
          <w:color w:val="000000"/>
          <w:sz w:val="24"/>
        </w:rPr>
        <w:t>Hkrati</w:t>
      </w:r>
      <w:proofErr w:type="spellEnd"/>
      <w:r w:rsidRPr="00402266">
        <w:rPr>
          <w:rFonts w:cs="Arial"/>
          <w:color w:val="000000"/>
          <w:sz w:val="24"/>
        </w:rPr>
        <w:t xml:space="preserve"> je konsolidirani EBITDA skupine za prvih šest </w:t>
      </w:r>
      <w:proofErr w:type="spellStart"/>
      <w:r w:rsidRPr="00402266">
        <w:rPr>
          <w:rFonts w:cs="Arial"/>
          <w:color w:val="000000"/>
          <w:sz w:val="24"/>
        </w:rPr>
        <w:t>mesecev</w:t>
      </w:r>
      <w:proofErr w:type="spellEnd"/>
      <w:r w:rsidRPr="00402266">
        <w:rPr>
          <w:rFonts w:cs="Arial"/>
          <w:color w:val="000000"/>
          <w:sz w:val="24"/>
        </w:rPr>
        <w:t xml:space="preserve"> leta 2022 </w:t>
      </w:r>
      <w:proofErr w:type="spellStart"/>
      <w:r w:rsidRPr="00402266">
        <w:rPr>
          <w:rFonts w:cs="Arial"/>
          <w:color w:val="000000"/>
          <w:sz w:val="24"/>
        </w:rPr>
        <w:t>presegel</w:t>
      </w:r>
      <w:proofErr w:type="spellEnd"/>
      <w:r w:rsidRPr="00402266">
        <w:rPr>
          <w:rFonts w:cs="Arial"/>
          <w:color w:val="000000"/>
          <w:sz w:val="24"/>
        </w:rPr>
        <w:t xml:space="preserve"> milijardo </w:t>
      </w:r>
      <w:proofErr w:type="spellStart"/>
      <w:r w:rsidRPr="00402266">
        <w:rPr>
          <w:rFonts w:cs="Arial"/>
          <w:color w:val="000000"/>
          <w:sz w:val="24"/>
        </w:rPr>
        <w:t>kun</w:t>
      </w:r>
      <w:proofErr w:type="spellEnd"/>
      <w:r w:rsidR="007F77C1">
        <w:rPr>
          <w:rFonts w:cs="Arial"/>
          <w:color w:val="000000"/>
          <w:sz w:val="24"/>
        </w:rPr>
        <w:t xml:space="preserve"> (132,7 milijuna €)</w:t>
      </w:r>
      <w:r w:rsidRPr="00402266">
        <w:rPr>
          <w:rFonts w:cs="Arial"/>
          <w:color w:val="000000"/>
          <w:sz w:val="24"/>
        </w:rPr>
        <w:t xml:space="preserve">, kar je 74 </w:t>
      </w:r>
      <w:proofErr w:type="spellStart"/>
      <w:r w:rsidRPr="00402266">
        <w:rPr>
          <w:rFonts w:cs="Arial"/>
          <w:color w:val="000000"/>
          <w:sz w:val="24"/>
        </w:rPr>
        <w:t>odstotkov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več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kot</w:t>
      </w:r>
      <w:proofErr w:type="spellEnd"/>
      <w:r w:rsidRPr="00402266">
        <w:rPr>
          <w:rFonts w:cs="Arial"/>
          <w:color w:val="000000"/>
          <w:sz w:val="24"/>
        </w:rPr>
        <w:t xml:space="preserve"> v </w:t>
      </w:r>
      <w:proofErr w:type="spellStart"/>
      <w:r w:rsidR="00FD5306">
        <w:rPr>
          <w:rFonts w:cs="Arial"/>
          <w:color w:val="000000"/>
          <w:sz w:val="24"/>
        </w:rPr>
        <w:t>enakem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obdobju</w:t>
      </w:r>
      <w:proofErr w:type="spellEnd"/>
      <w:r w:rsidRPr="00402266">
        <w:rPr>
          <w:rFonts w:cs="Arial"/>
          <w:color w:val="000000"/>
          <w:sz w:val="24"/>
        </w:rPr>
        <w:t xml:space="preserve"> leta 2021, </w:t>
      </w:r>
      <w:proofErr w:type="spellStart"/>
      <w:r w:rsidRPr="00402266">
        <w:rPr>
          <w:rFonts w:cs="Arial"/>
          <w:color w:val="000000"/>
          <w:sz w:val="24"/>
        </w:rPr>
        <w:t>medtem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ko</w:t>
      </w:r>
      <w:proofErr w:type="spellEnd"/>
      <w:r w:rsidRPr="00402266">
        <w:rPr>
          <w:rFonts w:cs="Arial"/>
          <w:color w:val="000000"/>
          <w:sz w:val="24"/>
        </w:rPr>
        <w:t xml:space="preserve"> je na </w:t>
      </w:r>
      <w:proofErr w:type="spellStart"/>
      <w:r w:rsidRPr="00402266">
        <w:rPr>
          <w:rFonts w:cs="Arial"/>
          <w:color w:val="000000"/>
          <w:sz w:val="24"/>
        </w:rPr>
        <w:t>enaki</w:t>
      </w:r>
      <w:proofErr w:type="spellEnd"/>
      <w:r w:rsidRPr="00402266">
        <w:rPr>
          <w:rFonts w:cs="Arial"/>
          <w:color w:val="000000"/>
          <w:sz w:val="24"/>
        </w:rPr>
        <w:t xml:space="preserve"> osnovi </w:t>
      </w:r>
      <w:proofErr w:type="spellStart"/>
      <w:r w:rsidRPr="00402266">
        <w:rPr>
          <w:rFonts w:cs="Arial"/>
          <w:color w:val="000000"/>
          <w:sz w:val="24"/>
        </w:rPr>
        <w:t>prilagojeni</w:t>
      </w:r>
      <w:proofErr w:type="spellEnd"/>
      <w:r w:rsidRPr="00402266">
        <w:rPr>
          <w:rFonts w:cs="Arial"/>
          <w:color w:val="000000"/>
          <w:sz w:val="24"/>
        </w:rPr>
        <w:t xml:space="preserve"> konsolidirani EBITDA </w:t>
      </w:r>
      <w:proofErr w:type="spellStart"/>
      <w:r w:rsidRPr="00402266">
        <w:rPr>
          <w:rFonts w:cs="Arial"/>
          <w:color w:val="000000"/>
          <w:sz w:val="24"/>
        </w:rPr>
        <w:t>zrasel</w:t>
      </w:r>
      <w:proofErr w:type="spellEnd"/>
      <w:r w:rsidRPr="00402266">
        <w:rPr>
          <w:rFonts w:cs="Arial"/>
          <w:color w:val="000000"/>
          <w:sz w:val="24"/>
        </w:rPr>
        <w:t xml:space="preserve"> za 19 </w:t>
      </w:r>
      <w:proofErr w:type="spellStart"/>
      <w:r w:rsidRPr="00402266">
        <w:rPr>
          <w:rFonts w:cs="Arial"/>
          <w:color w:val="000000"/>
          <w:sz w:val="24"/>
        </w:rPr>
        <w:t>odstotkov</w:t>
      </w:r>
      <w:proofErr w:type="spellEnd"/>
      <w:r w:rsidRPr="00402266">
        <w:rPr>
          <w:rFonts w:cs="Arial"/>
          <w:color w:val="000000"/>
          <w:sz w:val="24"/>
        </w:rPr>
        <w:t>.</w:t>
      </w:r>
    </w:p>
    <w:p w14:paraId="65511B9E" w14:textId="77777777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proofErr w:type="spellStart"/>
      <w:r w:rsidRPr="00402266">
        <w:rPr>
          <w:rFonts w:cs="Arial"/>
          <w:color w:val="000000"/>
          <w:sz w:val="24"/>
        </w:rPr>
        <w:t>Najhitrejšo</w:t>
      </w:r>
      <w:proofErr w:type="spellEnd"/>
      <w:r w:rsidRPr="00402266">
        <w:rPr>
          <w:rFonts w:cs="Arial"/>
          <w:color w:val="000000"/>
          <w:sz w:val="24"/>
        </w:rPr>
        <w:t xml:space="preserve"> rast </w:t>
      </w:r>
      <w:proofErr w:type="spellStart"/>
      <w:r w:rsidRPr="00402266">
        <w:rPr>
          <w:rFonts w:cs="Arial"/>
          <w:color w:val="000000"/>
          <w:sz w:val="24"/>
        </w:rPr>
        <w:t>prihodkov</w:t>
      </w:r>
      <w:proofErr w:type="spellEnd"/>
      <w:r w:rsidRPr="00402266">
        <w:rPr>
          <w:rFonts w:cs="Arial"/>
          <w:color w:val="000000"/>
          <w:sz w:val="24"/>
        </w:rPr>
        <w:t xml:space="preserve"> v Fortenova grupi, v prvi polovici leta  </w:t>
      </w:r>
      <w:proofErr w:type="spellStart"/>
      <w:r w:rsidRPr="00402266">
        <w:rPr>
          <w:rFonts w:cs="Arial"/>
          <w:color w:val="000000"/>
          <w:sz w:val="24"/>
        </w:rPr>
        <w:t>so</w:t>
      </w:r>
      <w:proofErr w:type="spellEnd"/>
      <w:r w:rsidRPr="00402266">
        <w:rPr>
          <w:rFonts w:cs="Arial"/>
          <w:color w:val="000000"/>
          <w:sz w:val="24"/>
        </w:rPr>
        <w:t xml:space="preserve"> dosegle družbe </w:t>
      </w:r>
      <w:proofErr w:type="spellStart"/>
      <w:r w:rsidRPr="00402266">
        <w:rPr>
          <w:rFonts w:cs="Arial"/>
          <w:color w:val="000000"/>
          <w:sz w:val="24"/>
        </w:rPr>
        <w:t>poslovnega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področja</w:t>
      </w:r>
      <w:proofErr w:type="spellEnd"/>
      <w:r w:rsidRPr="00402266">
        <w:rPr>
          <w:rFonts w:cs="Arial"/>
          <w:color w:val="000000"/>
          <w:sz w:val="24"/>
        </w:rPr>
        <w:t xml:space="preserve"> Prehrane, </w:t>
      </w:r>
      <w:proofErr w:type="spellStart"/>
      <w:r w:rsidRPr="00402266">
        <w:rPr>
          <w:rFonts w:cs="Arial"/>
          <w:color w:val="000000"/>
          <w:sz w:val="24"/>
        </w:rPr>
        <w:t>medtem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ko</w:t>
      </w:r>
      <w:proofErr w:type="spellEnd"/>
      <w:r w:rsidRPr="00402266">
        <w:rPr>
          <w:rFonts w:cs="Arial"/>
          <w:color w:val="000000"/>
          <w:sz w:val="24"/>
        </w:rPr>
        <w:t xml:space="preserve"> je EBITDA </w:t>
      </w:r>
      <w:proofErr w:type="spellStart"/>
      <w:r w:rsidRPr="00402266">
        <w:rPr>
          <w:rFonts w:cs="Arial"/>
          <w:color w:val="000000"/>
          <w:sz w:val="24"/>
        </w:rPr>
        <w:t>najhitreje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rasel</w:t>
      </w:r>
      <w:proofErr w:type="spellEnd"/>
      <w:r w:rsidRPr="00402266">
        <w:rPr>
          <w:rFonts w:cs="Arial"/>
          <w:color w:val="000000"/>
          <w:sz w:val="24"/>
        </w:rPr>
        <w:t xml:space="preserve"> v </w:t>
      </w:r>
      <w:proofErr w:type="spellStart"/>
      <w:r w:rsidRPr="00402266">
        <w:rPr>
          <w:rFonts w:cs="Arial"/>
          <w:color w:val="000000"/>
          <w:sz w:val="24"/>
        </w:rPr>
        <w:t>poslovnem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področju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Kmetijstva</w:t>
      </w:r>
      <w:proofErr w:type="spellEnd"/>
      <w:r w:rsidRPr="00402266">
        <w:rPr>
          <w:rFonts w:cs="Arial"/>
          <w:color w:val="000000"/>
          <w:sz w:val="24"/>
        </w:rPr>
        <w:t>.</w:t>
      </w:r>
    </w:p>
    <w:p w14:paraId="739D73D5" w14:textId="07F42985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r w:rsidRPr="00402266">
        <w:rPr>
          <w:rFonts w:cs="Arial"/>
          <w:color w:val="000000"/>
          <w:sz w:val="24"/>
        </w:rPr>
        <w:t xml:space="preserve">Čisti </w:t>
      </w:r>
      <w:proofErr w:type="spellStart"/>
      <w:r w:rsidRPr="00402266">
        <w:rPr>
          <w:rFonts w:cs="Arial"/>
          <w:color w:val="000000"/>
          <w:sz w:val="24"/>
        </w:rPr>
        <w:t>dobiček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obdobja</w:t>
      </w:r>
      <w:proofErr w:type="spellEnd"/>
      <w:r w:rsidRPr="00402266">
        <w:rPr>
          <w:rFonts w:cs="Arial"/>
          <w:color w:val="000000"/>
          <w:sz w:val="24"/>
        </w:rPr>
        <w:t xml:space="preserve"> je po </w:t>
      </w:r>
      <w:proofErr w:type="spellStart"/>
      <w:r w:rsidRPr="00402266">
        <w:rPr>
          <w:rFonts w:cs="Arial"/>
          <w:color w:val="000000"/>
          <w:sz w:val="24"/>
        </w:rPr>
        <w:t>izločitvi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="00EF0084" w:rsidRPr="00EF0084">
        <w:rPr>
          <w:rFonts w:cs="Arial"/>
          <w:color w:val="000000"/>
          <w:sz w:val="24"/>
        </w:rPr>
        <w:t>vplivov</w:t>
      </w:r>
      <w:proofErr w:type="spellEnd"/>
      <w:r w:rsidR="00EF0084" w:rsidRPr="00EF0084">
        <w:rPr>
          <w:rFonts w:cs="Arial"/>
          <w:color w:val="000000"/>
          <w:sz w:val="24"/>
        </w:rPr>
        <w:t xml:space="preserve"> </w:t>
      </w:r>
      <w:proofErr w:type="spellStart"/>
      <w:r w:rsidR="00EF0084" w:rsidRPr="00EF0084">
        <w:rPr>
          <w:rFonts w:cs="Arial"/>
          <w:color w:val="000000"/>
          <w:sz w:val="24"/>
        </w:rPr>
        <w:t>menjalnih</w:t>
      </w:r>
      <w:proofErr w:type="spellEnd"/>
      <w:r w:rsidR="00EF0084" w:rsidRPr="00EF0084">
        <w:rPr>
          <w:rFonts w:cs="Arial"/>
          <w:color w:val="000000"/>
          <w:sz w:val="24"/>
        </w:rPr>
        <w:t xml:space="preserve"> </w:t>
      </w:r>
      <w:proofErr w:type="spellStart"/>
      <w:r w:rsidR="00EF0084" w:rsidRPr="00EF0084">
        <w:rPr>
          <w:rFonts w:cs="Arial"/>
          <w:color w:val="000000"/>
          <w:sz w:val="24"/>
        </w:rPr>
        <w:t>tečajev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znašal</w:t>
      </w:r>
      <w:proofErr w:type="spellEnd"/>
      <w:r w:rsidRPr="00402266">
        <w:rPr>
          <w:rFonts w:cs="Arial"/>
          <w:color w:val="000000"/>
          <w:sz w:val="24"/>
        </w:rPr>
        <w:t xml:space="preserve"> 12 </w:t>
      </w:r>
      <w:proofErr w:type="spellStart"/>
      <w:r w:rsidRPr="00402266">
        <w:rPr>
          <w:rFonts w:cs="Arial"/>
          <w:color w:val="000000"/>
          <w:sz w:val="24"/>
        </w:rPr>
        <w:t>milijonov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kun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7F77C1">
        <w:rPr>
          <w:rFonts w:cs="Arial"/>
          <w:color w:val="000000"/>
          <w:sz w:val="24"/>
        </w:rPr>
        <w:t xml:space="preserve">(1,6 milijuna €) </w:t>
      </w:r>
      <w:r w:rsidRPr="00402266">
        <w:rPr>
          <w:rFonts w:cs="Arial"/>
          <w:color w:val="000000"/>
          <w:sz w:val="24"/>
        </w:rPr>
        <w:t xml:space="preserve">v </w:t>
      </w:r>
      <w:proofErr w:type="spellStart"/>
      <w:r w:rsidRPr="00402266">
        <w:rPr>
          <w:rFonts w:cs="Arial"/>
          <w:color w:val="000000"/>
          <w:sz w:val="24"/>
        </w:rPr>
        <w:t>primerjavi</w:t>
      </w:r>
      <w:proofErr w:type="spellEnd"/>
      <w:r w:rsidRPr="00402266">
        <w:rPr>
          <w:rFonts w:cs="Arial"/>
          <w:color w:val="000000"/>
          <w:sz w:val="24"/>
        </w:rPr>
        <w:t xml:space="preserve"> z </w:t>
      </w:r>
      <w:proofErr w:type="spellStart"/>
      <w:r w:rsidRPr="00402266">
        <w:rPr>
          <w:rFonts w:cs="Arial"/>
          <w:color w:val="000000"/>
          <w:sz w:val="24"/>
        </w:rPr>
        <w:t>izgubo</w:t>
      </w:r>
      <w:proofErr w:type="spellEnd"/>
      <w:r w:rsidRPr="00402266">
        <w:rPr>
          <w:rFonts w:cs="Arial"/>
          <w:color w:val="000000"/>
          <w:sz w:val="24"/>
        </w:rPr>
        <w:t xml:space="preserve"> v </w:t>
      </w:r>
      <w:proofErr w:type="spellStart"/>
      <w:r w:rsidRPr="00402266">
        <w:rPr>
          <w:rFonts w:cs="Arial"/>
          <w:color w:val="000000"/>
          <w:sz w:val="24"/>
        </w:rPr>
        <w:t>višini</w:t>
      </w:r>
      <w:proofErr w:type="spellEnd"/>
      <w:r w:rsidRPr="00402266">
        <w:rPr>
          <w:rFonts w:cs="Arial"/>
          <w:color w:val="000000"/>
          <w:sz w:val="24"/>
        </w:rPr>
        <w:t xml:space="preserve"> 213 </w:t>
      </w:r>
      <w:proofErr w:type="spellStart"/>
      <w:r w:rsidRPr="00402266">
        <w:rPr>
          <w:rFonts w:cs="Arial"/>
          <w:color w:val="000000"/>
          <w:sz w:val="24"/>
        </w:rPr>
        <w:t>milijonov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kun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7F77C1">
        <w:rPr>
          <w:rFonts w:cs="Arial"/>
          <w:color w:val="000000"/>
          <w:sz w:val="24"/>
        </w:rPr>
        <w:t xml:space="preserve">(28,3 milijuna €) </w:t>
      </w:r>
      <w:r w:rsidRPr="00402266">
        <w:rPr>
          <w:rFonts w:cs="Arial"/>
          <w:color w:val="000000"/>
          <w:sz w:val="24"/>
        </w:rPr>
        <w:t xml:space="preserve">po </w:t>
      </w:r>
      <w:proofErr w:type="spellStart"/>
      <w:r w:rsidRPr="00402266">
        <w:rPr>
          <w:rFonts w:cs="Arial"/>
          <w:color w:val="000000"/>
          <w:sz w:val="24"/>
        </w:rPr>
        <w:t>izločitvi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="00925BD1" w:rsidRPr="00925BD1">
        <w:rPr>
          <w:rFonts w:cs="Arial"/>
          <w:color w:val="000000"/>
          <w:sz w:val="24"/>
        </w:rPr>
        <w:t>vplivov</w:t>
      </w:r>
      <w:proofErr w:type="spellEnd"/>
      <w:r w:rsidR="00925BD1" w:rsidRPr="00925BD1">
        <w:rPr>
          <w:rFonts w:cs="Arial"/>
          <w:color w:val="000000"/>
          <w:sz w:val="24"/>
        </w:rPr>
        <w:t xml:space="preserve"> </w:t>
      </w:r>
      <w:proofErr w:type="spellStart"/>
      <w:r w:rsidR="00925BD1" w:rsidRPr="00925BD1">
        <w:rPr>
          <w:rFonts w:cs="Arial"/>
          <w:color w:val="000000"/>
          <w:sz w:val="24"/>
        </w:rPr>
        <w:t>menjalnih</w:t>
      </w:r>
      <w:proofErr w:type="spellEnd"/>
      <w:r w:rsidR="00925BD1" w:rsidRPr="00925BD1">
        <w:rPr>
          <w:rFonts w:cs="Arial"/>
          <w:color w:val="000000"/>
          <w:sz w:val="24"/>
        </w:rPr>
        <w:t xml:space="preserve"> </w:t>
      </w:r>
      <w:proofErr w:type="spellStart"/>
      <w:r w:rsidR="00925BD1" w:rsidRPr="00925BD1">
        <w:rPr>
          <w:rFonts w:cs="Arial"/>
          <w:color w:val="000000"/>
          <w:sz w:val="24"/>
        </w:rPr>
        <w:t>tečajev</w:t>
      </w:r>
      <w:proofErr w:type="spellEnd"/>
      <w:r w:rsidRPr="00402266">
        <w:rPr>
          <w:rFonts w:cs="Arial"/>
          <w:color w:val="000000"/>
          <w:sz w:val="24"/>
        </w:rPr>
        <w:t xml:space="preserve">, </w:t>
      </w:r>
      <w:proofErr w:type="spellStart"/>
      <w:r w:rsidRPr="00402266">
        <w:rPr>
          <w:rFonts w:cs="Arial"/>
          <w:color w:val="000000"/>
          <w:sz w:val="24"/>
        </w:rPr>
        <w:t>ki</w:t>
      </w:r>
      <w:proofErr w:type="spellEnd"/>
      <w:r w:rsidRPr="00402266">
        <w:rPr>
          <w:rFonts w:cs="Arial"/>
          <w:color w:val="000000"/>
          <w:sz w:val="24"/>
        </w:rPr>
        <w:t xml:space="preserve"> je bila </w:t>
      </w:r>
      <w:proofErr w:type="spellStart"/>
      <w:r w:rsidRPr="00402266">
        <w:rPr>
          <w:rFonts w:cs="Arial"/>
          <w:color w:val="000000"/>
          <w:sz w:val="24"/>
        </w:rPr>
        <w:t>izkazana</w:t>
      </w:r>
      <w:proofErr w:type="spellEnd"/>
      <w:r w:rsidRPr="00402266">
        <w:rPr>
          <w:rFonts w:cs="Arial"/>
          <w:color w:val="000000"/>
          <w:sz w:val="24"/>
        </w:rPr>
        <w:t xml:space="preserve"> v prvi polovici leta 2021. </w:t>
      </w:r>
      <w:proofErr w:type="spellStart"/>
      <w:r w:rsidRPr="00402266">
        <w:rPr>
          <w:rFonts w:cs="Arial"/>
          <w:color w:val="000000"/>
          <w:sz w:val="24"/>
        </w:rPr>
        <w:t>Obenem</w:t>
      </w:r>
      <w:proofErr w:type="spellEnd"/>
      <w:r w:rsidRPr="00402266">
        <w:rPr>
          <w:rFonts w:cs="Arial"/>
          <w:color w:val="000000"/>
          <w:sz w:val="24"/>
        </w:rPr>
        <w:t xml:space="preserve"> je imela Fortenova grupa </w:t>
      </w:r>
      <w:proofErr w:type="spellStart"/>
      <w:r w:rsidRPr="00402266">
        <w:rPr>
          <w:rFonts w:cs="Arial"/>
          <w:color w:val="000000"/>
          <w:sz w:val="24"/>
        </w:rPr>
        <w:t>ob</w:t>
      </w:r>
      <w:proofErr w:type="spellEnd"/>
      <w:r w:rsidRPr="00402266">
        <w:rPr>
          <w:rFonts w:cs="Arial"/>
          <w:color w:val="000000"/>
          <w:sz w:val="24"/>
        </w:rPr>
        <w:t xml:space="preserve"> koncu </w:t>
      </w:r>
      <w:proofErr w:type="spellStart"/>
      <w:r w:rsidRPr="00402266">
        <w:rPr>
          <w:rFonts w:cs="Arial"/>
          <w:color w:val="000000"/>
          <w:sz w:val="24"/>
        </w:rPr>
        <w:t>prvega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polletja</w:t>
      </w:r>
      <w:proofErr w:type="spellEnd"/>
      <w:r w:rsidRPr="00402266">
        <w:rPr>
          <w:rFonts w:cs="Arial"/>
          <w:color w:val="000000"/>
          <w:sz w:val="24"/>
        </w:rPr>
        <w:t xml:space="preserve"> na </w:t>
      </w:r>
      <w:proofErr w:type="spellStart"/>
      <w:r w:rsidRPr="00402266">
        <w:rPr>
          <w:rFonts w:cs="Arial"/>
          <w:color w:val="000000"/>
          <w:sz w:val="24"/>
        </w:rPr>
        <w:t>računih</w:t>
      </w:r>
      <w:proofErr w:type="spellEnd"/>
      <w:r w:rsidRPr="00402266">
        <w:rPr>
          <w:rFonts w:cs="Arial"/>
          <w:color w:val="000000"/>
          <w:sz w:val="24"/>
        </w:rPr>
        <w:t xml:space="preserve"> 1,7 milijarde </w:t>
      </w:r>
      <w:proofErr w:type="spellStart"/>
      <w:r w:rsidRPr="00402266">
        <w:rPr>
          <w:rFonts w:cs="Arial"/>
          <w:color w:val="000000"/>
          <w:sz w:val="24"/>
        </w:rPr>
        <w:t>kun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7F77C1">
        <w:rPr>
          <w:rFonts w:cs="Arial"/>
          <w:color w:val="000000"/>
          <w:sz w:val="24"/>
        </w:rPr>
        <w:t xml:space="preserve">(225,6 milijuna €) </w:t>
      </w:r>
      <w:r w:rsidR="00867E85">
        <w:rPr>
          <w:rFonts w:cs="Arial"/>
          <w:color w:val="000000"/>
          <w:sz w:val="24"/>
        </w:rPr>
        <w:t>gotovine</w:t>
      </w:r>
      <w:r w:rsidRPr="00402266">
        <w:rPr>
          <w:rFonts w:cs="Arial"/>
          <w:color w:val="000000"/>
          <w:sz w:val="24"/>
        </w:rPr>
        <w:t xml:space="preserve">, </w:t>
      </w:r>
      <w:proofErr w:type="spellStart"/>
      <w:r w:rsidRPr="00402266">
        <w:rPr>
          <w:rFonts w:cs="Arial"/>
          <w:color w:val="000000"/>
          <w:sz w:val="24"/>
        </w:rPr>
        <w:t>ob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nadaljevanju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dolgoletnega</w:t>
      </w:r>
      <w:proofErr w:type="spellEnd"/>
      <w:r w:rsidRPr="00402266">
        <w:rPr>
          <w:rFonts w:cs="Arial"/>
          <w:color w:val="000000"/>
          <w:sz w:val="24"/>
        </w:rPr>
        <w:t xml:space="preserve"> trenda </w:t>
      </w:r>
      <w:proofErr w:type="spellStart"/>
      <w:r w:rsidRPr="00402266">
        <w:rPr>
          <w:rFonts w:cs="Arial"/>
          <w:color w:val="000000"/>
          <w:sz w:val="24"/>
        </w:rPr>
        <w:t>razdolževanja</w:t>
      </w:r>
      <w:proofErr w:type="spellEnd"/>
      <w:r w:rsidRPr="00402266">
        <w:rPr>
          <w:rFonts w:cs="Arial"/>
          <w:color w:val="000000"/>
          <w:sz w:val="24"/>
        </w:rPr>
        <w:t xml:space="preserve"> pa je </w:t>
      </w:r>
      <w:proofErr w:type="spellStart"/>
      <w:r w:rsidRPr="00402266">
        <w:rPr>
          <w:rFonts w:cs="Arial"/>
          <w:color w:val="000000"/>
          <w:sz w:val="24"/>
        </w:rPr>
        <w:t>letošnje</w:t>
      </w:r>
      <w:proofErr w:type="spellEnd"/>
      <w:r w:rsidRPr="00402266">
        <w:rPr>
          <w:rFonts w:cs="Arial"/>
          <w:color w:val="000000"/>
          <w:sz w:val="24"/>
        </w:rPr>
        <w:t xml:space="preserve"> prvo </w:t>
      </w:r>
      <w:proofErr w:type="spellStart"/>
      <w:r w:rsidRPr="00402266">
        <w:rPr>
          <w:rFonts w:cs="Arial"/>
          <w:color w:val="000000"/>
          <w:sz w:val="24"/>
        </w:rPr>
        <w:t>polletje</w:t>
      </w:r>
      <w:proofErr w:type="spellEnd"/>
      <w:r w:rsidRPr="00402266">
        <w:rPr>
          <w:rFonts w:cs="Arial"/>
          <w:color w:val="000000"/>
          <w:sz w:val="24"/>
        </w:rPr>
        <w:t xml:space="preserve"> zaključila s 3,94-kratnim </w:t>
      </w:r>
      <w:proofErr w:type="spellStart"/>
      <w:r w:rsidRPr="00402266">
        <w:rPr>
          <w:rFonts w:cs="Arial"/>
          <w:color w:val="000000"/>
          <w:sz w:val="24"/>
        </w:rPr>
        <w:t>razmerjem</w:t>
      </w:r>
      <w:proofErr w:type="spellEnd"/>
      <w:r w:rsidRPr="00402266">
        <w:rPr>
          <w:rFonts w:cs="Arial"/>
          <w:color w:val="000000"/>
          <w:sz w:val="24"/>
        </w:rPr>
        <w:t xml:space="preserve"> med </w:t>
      </w:r>
      <w:proofErr w:type="spellStart"/>
      <w:r w:rsidRPr="00402266">
        <w:rPr>
          <w:rFonts w:cs="Arial"/>
          <w:color w:val="000000"/>
          <w:sz w:val="24"/>
        </w:rPr>
        <w:t>dolgom</w:t>
      </w:r>
      <w:proofErr w:type="spellEnd"/>
      <w:r w:rsidRPr="00402266">
        <w:rPr>
          <w:rFonts w:cs="Arial"/>
          <w:color w:val="000000"/>
          <w:sz w:val="24"/>
        </w:rPr>
        <w:t xml:space="preserve"> in </w:t>
      </w:r>
      <w:proofErr w:type="spellStart"/>
      <w:r w:rsidRPr="00402266">
        <w:rPr>
          <w:rFonts w:cs="Arial"/>
          <w:color w:val="000000"/>
          <w:sz w:val="24"/>
        </w:rPr>
        <w:t>dobičkom</w:t>
      </w:r>
      <w:proofErr w:type="spellEnd"/>
      <w:r w:rsidRPr="00402266">
        <w:rPr>
          <w:rFonts w:cs="Arial"/>
          <w:color w:val="000000"/>
          <w:sz w:val="24"/>
        </w:rPr>
        <w:t xml:space="preserve"> iz </w:t>
      </w:r>
      <w:proofErr w:type="spellStart"/>
      <w:r w:rsidRPr="00402266">
        <w:rPr>
          <w:rFonts w:cs="Arial"/>
          <w:color w:val="000000"/>
          <w:sz w:val="24"/>
        </w:rPr>
        <w:t>operativnega</w:t>
      </w:r>
      <w:proofErr w:type="spellEnd"/>
      <w:r w:rsidRPr="00402266">
        <w:rPr>
          <w:rFonts w:cs="Arial"/>
          <w:color w:val="000000"/>
          <w:sz w:val="24"/>
        </w:rPr>
        <w:t xml:space="preserve"> poslovanja. </w:t>
      </w:r>
    </w:p>
    <w:p w14:paraId="7A71A0BF" w14:textId="36DBFC23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r w:rsidRPr="00402266">
        <w:rPr>
          <w:rFonts w:cs="Arial"/>
          <w:color w:val="000000"/>
          <w:sz w:val="24"/>
        </w:rPr>
        <w:t xml:space="preserve">„Z </w:t>
      </w:r>
      <w:proofErr w:type="spellStart"/>
      <w:r w:rsidRPr="00402266">
        <w:rPr>
          <w:rFonts w:cs="Arial"/>
          <w:color w:val="000000"/>
          <w:sz w:val="24"/>
        </w:rPr>
        <w:t>močno</w:t>
      </w:r>
      <w:proofErr w:type="spellEnd"/>
      <w:r w:rsidRPr="00402266">
        <w:rPr>
          <w:rFonts w:cs="Arial"/>
          <w:color w:val="000000"/>
          <w:sz w:val="24"/>
        </w:rPr>
        <w:t xml:space="preserve"> realizacijo v </w:t>
      </w:r>
      <w:proofErr w:type="spellStart"/>
      <w:r w:rsidRPr="00402266">
        <w:rPr>
          <w:rFonts w:cs="Arial"/>
          <w:color w:val="000000"/>
          <w:sz w:val="24"/>
        </w:rPr>
        <w:t>prvem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polletju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letošnjega</w:t>
      </w:r>
      <w:proofErr w:type="spellEnd"/>
      <w:r w:rsidRPr="00402266">
        <w:rPr>
          <w:rFonts w:cs="Arial"/>
          <w:color w:val="000000"/>
          <w:sz w:val="24"/>
        </w:rPr>
        <w:t xml:space="preserve"> leta se </w:t>
      </w:r>
      <w:proofErr w:type="spellStart"/>
      <w:r w:rsidRPr="00402266">
        <w:rPr>
          <w:rFonts w:cs="Arial"/>
          <w:color w:val="000000"/>
          <w:sz w:val="24"/>
        </w:rPr>
        <w:t>nadaljuje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pozitiven</w:t>
      </w:r>
      <w:proofErr w:type="spellEnd"/>
      <w:r w:rsidRPr="00402266">
        <w:rPr>
          <w:rFonts w:cs="Arial"/>
          <w:color w:val="000000"/>
          <w:sz w:val="24"/>
        </w:rPr>
        <w:t xml:space="preserve"> trend, </w:t>
      </w:r>
      <w:proofErr w:type="spellStart"/>
      <w:r w:rsidRPr="00402266">
        <w:rPr>
          <w:rFonts w:cs="Arial"/>
          <w:color w:val="000000"/>
          <w:sz w:val="24"/>
        </w:rPr>
        <w:t>ki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20781D">
        <w:rPr>
          <w:rFonts w:cs="Arial"/>
          <w:color w:val="000000"/>
          <w:sz w:val="24"/>
        </w:rPr>
        <w:t>smo ga</w:t>
      </w:r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beleži</w:t>
      </w:r>
      <w:r w:rsidR="0020781D">
        <w:rPr>
          <w:rFonts w:cs="Arial"/>
          <w:color w:val="000000"/>
          <w:sz w:val="24"/>
        </w:rPr>
        <w:t>li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celotno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lansko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leto</w:t>
      </w:r>
      <w:proofErr w:type="spellEnd"/>
      <w:r w:rsidRPr="00402266">
        <w:rPr>
          <w:rFonts w:cs="Arial"/>
          <w:color w:val="000000"/>
          <w:sz w:val="24"/>
        </w:rPr>
        <w:t xml:space="preserve">, pri čemer </w:t>
      </w:r>
      <w:r w:rsidR="00B32513" w:rsidRPr="00B32513">
        <w:rPr>
          <w:rFonts w:cs="Arial"/>
          <w:color w:val="000000"/>
          <w:sz w:val="24"/>
        </w:rPr>
        <w:t xml:space="preserve">pozitivno temeljno </w:t>
      </w:r>
      <w:proofErr w:type="spellStart"/>
      <w:r w:rsidR="00B32513" w:rsidRPr="00B32513">
        <w:rPr>
          <w:rFonts w:cs="Arial"/>
          <w:color w:val="000000"/>
          <w:sz w:val="24"/>
        </w:rPr>
        <w:t>izboljšanje</w:t>
      </w:r>
      <w:proofErr w:type="spellEnd"/>
      <w:r w:rsidR="00B32513" w:rsidRPr="00B32513">
        <w:rPr>
          <w:rFonts w:cs="Arial"/>
          <w:color w:val="000000"/>
          <w:sz w:val="24"/>
        </w:rPr>
        <w:t xml:space="preserve"> poslovanja </w:t>
      </w:r>
      <w:proofErr w:type="spellStart"/>
      <w:r w:rsidR="00B32513" w:rsidRPr="00B32513">
        <w:rPr>
          <w:rFonts w:cs="Arial"/>
          <w:color w:val="000000"/>
          <w:sz w:val="24"/>
        </w:rPr>
        <w:t>pospešuje</w:t>
      </w:r>
      <w:proofErr w:type="spellEnd"/>
      <w:r w:rsidR="00B32513" w:rsidRPr="00B32513">
        <w:rPr>
          <w:rFonts w:cs="Arial"/>
          <w:color w:val="000000"/>
          <w:sz w:val="24"/>
        </w:rPr>
        <w:t xml:space="preserve"> </w:t>
      </w:r>
      <w:proofErr w:type="spellStart"/>
      <w:r w:rsidR="00B32513" w:rsidRPr="00B32513">
        <w:rPr>
          <w:rFonts w:cs="Arial"/>
          <w:color w:val="000000"/>
          <w:sz w:val="24"/>
        </w:rPr>
        <w:t>vključitev</w:t>
      </w:r>
      <w:proofErr w:type="spellEnd"/>
      <w:r w:rsidR="00B32513" w:rsidRPr="00B32513">
        <w:rPr>
          <w:rFonts w:cs="Arial"/>
          <w:color w:val="000000"/>
          <w:sz w:val="24"/>
        </w:rPr>
        <w:t xml:space="preserve"> </w:t>
      </w:r>
      <w:proofErr w:type="spellStart"/>
      <w:r w:rsidR="00B32513" w:rsidRPr="00B32513">
        <w:rPr>
          <w:rFonts w:cs="Arial"/>
          <w:color w:val="000000"/>
          <w:sz w:val="24"/>
        </w:rPr>
        <w:t>Mercatorja</w:t>
      </w:r>
      <w:proofErr w:type="spellEnd"/>
      <w:r w:rsidR="00B32513" w:rsidRPr="00B32513">
        <w:rPr>
          <w:rFonts w:cs="Arial"/>
          <w:color w:val="000000"/>
          <w:sz w:val="24"/>
        </w:rPr>
        <w:t xml:space="preserve"> v </w:t>
      </w:r>
      <w:proofErr w:type="spellStart"/>
      <w:r w:rsidR="00B32513" w:rsidRPr="00B32513">
        <w:rPr>
          <w:rFonts w:cs="Arial"/>
          <w:color w:val="000000"/>
          <w:sz w:val="24"/>
        </w:rPr>
        <w:t>Fortenovo</w:t>
      </w:r>
      <w:proofErr w:type="spellEnd"/>
      <w:r w:rsidRPr="00402266">
        <w:rPr>
          <w:rFonts w:cs="Arial"/>
          <w:color w:val="000000"/>
          <w:sz w:val="24"/>
        </w:rPr>
        <w:t xml:space="preserve">. </w:t>
      </w:r>
      <w:r w:rsidR="00D038BD" w:rsidRPr="00D038BD">
        <w:rPr>
          <w:rFonts w:cs="Arial"/>
          <w:color w:val="000000"/>
          <w:sz w:val="24"/>
        </w:rPr>
        <w:t xml:space="preserve">Ta temeljna rast je razvidna </w:t>
      </w:r>
      <w:r w:rsidR="00D038BD">
        <w:rPr>
          <w:rFonts w:cs="Arial"/>
          <w:color w:val="000000"/>
          <w:sz w:val="24"/>
        </w:rPr>
        <w:t>iz</w:t>
      </w:r>
      <w:r w:rsidRPr="00402266">
        <w:rPr>
          <w:rFonts w:cs="Arial"/>
          <w:color w:val="000000"/>
          <w:sz w:val="24"/>
        </w:rPr>
        <w:t xml:space="preserve"> skupnih </w:t>
      </w:r>
      <w:proofErr w:type="spellStart"/>
      <w:r w:rsidRPr="00402266">
        <w:rPr>
          <w:rFonts w:cs="Arial"/>
          <w:color w:val="000000"/>
          <w:sz w:val="24"/>
        </w:rPr>
        <w:t>prihodk</w:t>
      </w:r>
      <w:r w:rsidR="00D038BD">
        <w:rPr>
          <w:rFonts w:cs="Arial"/>
          <w:color w:val="000000"/>
          <w:sz w:val="24"/>
        </w:rPr>
        <w:t>ov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7674FE">
        <w:rPr>
          <w:rFonts w:cs="Arial"/>
          <w:color w:val="000000"/>
          <w:sz w:val="24"/>
        </w:rPr>
        <w:t>s</w:t>
      </w:r>
      <w:r w:rsidRPr="00402266">
        <w:rPr>
          <w:rFonts w:cs="Arial"/>
          <w:color w:val="000000"/>
          <w:sz w:val="24"/>
        </w:rPr>
        <w:t xml:space="preserve">kupine iz </w:t>
      </w:r>
      <w:proofErr w:type="spellStart"/>
      <w:r w:rsidR="007674FE">
        <w:rPr>
          <w:rFonts w:cs="Arial"/>
          <w:color w:val="000000"/>
          <w:sz w:val="24"/>
        </w:rPr>
        <w:t>kontinuiranega</w:t>
      </w:r>
      <w:proofErr w:type="spellEnd"/>
      <w:r w:rsidRPr="00402266">
        <w:rPr>
          <w:rFonts w:cs="Arial"/>
          <w:color w:val="000000"/>
          <w:sz w:val="24"/>
        </w:rPr>
        <w:t xml:space="preserve"> poslovanja v </w:t>
      </w:r>
      <w:proofErr w:type="spellStart"/>
      <w:r w:rsidRPr="00402266">
        <w:rPr>
          <w:rFonts w:cs="Arial"/>
          <w:color w:val="000000"/>
          <w:sz w:val="24"/>
        </w:rPr>
        <w:t>prvem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polletju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Pr="00402266">
        <w:rPr>
          <w:rFonts w:cs="Arial"/>
          <w:color w:val="000000"/>
          <w:sz w:val="24"/>
        </w:rPr>
        <w:lastRenderedPageBreak/>
        <w:t xml:space="preserve">2022, </w:t>
      </w:r>
      <w:proofErr w:type="spellStart"/>
      <w:r w:rsidRPr="00402266">
        <w:rPr>
          <w:rFonts w:cs="Arial"/>
          <w:color w:val="000000"/>
          <w:sz w:val="24"/>
        </w:rPr>
        <w:t>ki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so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zrasli</w:t>
      </w:r>
      <w:proofErr w:type="spellEnd"/>
      <w:r w:rsidRPr="00402266">
        <w:rPr>
          <w:rFonts w:cs="Arial"/>
          <w:color w:val="000000"/>
          <w:sz w:val="24"/>
        </w:rPr>
        <w:t xml:space="preserve"> za 14 </w:t>
      </w:r>
      <w:proofErr w:type="spellStart"/>
      <w:r w:rsidRPr="00402266">
        <w:rPr>
          <w:rFonts w:cs="Arial"/>
          <w:color w:val="000000"/>
          <w:sz w:val="24"/>
        </w:rPr>
        <w:t>odstotkov</w:t>
      </w:r>
      <w:proofErr w:type="spellEnd"/>
      <w:r w:rsidR="00867E85">
        <w:rPr>
          <w:rFonts w:cs="Arial"/>
          <w:color w:val="000000"/>
          <w:sz w:val="24"/>
        </w:rPr>
        <w:t>,</w:t>
      </w:r>
      <w:r w:rsidRPr="00402266">
        <w:rPr>
          <w:rFonts w:cs="Arial"/>
          <w:color w:val="000000"/>
          <w:sz w:val="24"/>
        </w:rPr>
        <w:t xml:space="preserve"> glede na </w:t>
      </w:r>
      <w:proofErr w:type="spellStart"/>
      <w:r w:rsidRPr="00402266">
        <w:rPr>
          <w:rFonts w:cs="Arial"/>
          <w:color w:val="000000"/>
          <w:sz w:val="24"/>
        </w:rPr>
        <w:t>enake</w:t>
      </w:r>
      <w:proofErr w:type="spellEnd"/>
      <w:r w:rsidRPr="00402266">
        <w:rPr>
          <w:rFonts w:cs="Arial"/>
          <w:color w:val="000000"/>
          <w:sz w:val="24"/>
        </w:rPr>
        <w:t xml:space="preserve"> rezultate </w:t>
      </w:r>
      <w:proofErr w:type="spellStart"/>
      <w:r w:rsidRPr="00402266">
        <w:rPr>
          <w:rFonts w:cs="Arial"/>
          <w:color w:val="000000"/>
          <w:sz w:val="24"/>
        </w:rPr>
        <w:t>brez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upoštevanja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Mercatorja</w:t>
      </w:r>
      <w:proofErr w:type="spellEnd"/>
      <w:r w:rsidRPr="00402266">
        <w:rPr>
          <w:rFonts w:cs="Arial"/>
          <w:color w:val="000000"/>
          <w:sz w:val="24"/>
        </w:rPr>
        <w:t xml:space="preserve">. </w:t>
      </w:r>
      <w:r w:rsidR="00420BFE" w:rsidRPr="00420BFE">
        <w:rPr>
          <w:rFonts w:cs="Arial"/>
          <w:color w:val="000000"/>
          <w:sz w:val="24"/>
        </w:rPr>
        <w:t xml:space="preserve">Ti odlični poslovni rezultati </w:t>
      </w:r>
      <w:proofErr w:type="spellStart"/>
      <w:r w:rsidR="00420BFE" w:rsidRPr="00420BFE">
        <w:rPr>
          <w:rFonts w:cs="Arial"/>
          <w:color w:val="000000"/>
          <w:sz w:val="24"/>
        </w:rPr>
        <w:t>so</w:t>
      </w:r>
      <w:proofErr w:type="spellEnd"/>
      <w:r w:rsidR="00420BFE" w:rsidRPr="00420BFE">
        <w:rPr>
          <w:rFonts w:cs="Arial"/>
          <w:color w:val="000000"/>
          <w:sz w:val="24"/>
        </w:rPr>
        <w:t xml:space="preserve"> bili </w:t>
      </w:r>
      <w:proofErr w:type="spellStart"/>
      <w:r w:rsidR="00420BFE" w:rsidRPr="00420BFE">
        <w:rPr>
          <w:rFonts w:cs="Arial"/>
          <w:color w:val="000000"/>
          <w:sz w:val="24"/>
        </w:rPr>
        <w:t>ustvarjeni</w:t>
      </w:r>
      <w:proofErr w:type="spellEnd"/>
      <w:r w:rsidR="00420BFE" w:rsidRPr="00420BFE">
        <w:rPr>
          <w:rFonts w:cs="Arial"/>
          <w:color w:val="000000"/>
          <w:sz w:val="24"/>
        </w:rPr>
        <w:t xml:space="preserve"> </w:t>
      </w:r>
      <w:proofErr w:type="spellStart"/>
      <w:r w:rsidR="00420BFE" w:rsidRPr="00420BFE">
        <w:rPr>
          <w:rFonts w:cs="Arial"/>
          <w:color w:val="000000"/>
          <w:sz w:val="24"/>
        </w:rPr>
        <w:t>kljub</w:t>
      </w:r>
      <w:proofErr w:type="spellEnd"/>
      <w:r w:rsidR="00420BFE" w:rsidRPr="00420BFE">
        <w:rPr>
          <w:rFonts w:cs="Arial"/>
          <w:color w:val="000000"/>
          <w:sz w:val="24"/>
        </w:rPr>
        <w:t xml:space="preserve"> negativnim </w:t>
      </w:r>
      <w:proofErr w:type="spellStart"/>
      <w:r w:rsidR="00420BFE" w:rsidRPr="00420BFE">
        <w:rPr>
          <w:rFonts w:cs="Arial"/>
          <w:color w:val="000000"/>
          <w:sz w:val="24"/>
        </w:rPr>
        <w:t>vplivom</w:t>
      </w:r>
      <w:proofErr w:type="spellEnd"/>
      <w:r w:rsidR="00420BFE" w:rsidRPr="00420BFE">
        <w:rPr>
          <w:rFonts w:cs="Arial"/>
          <w:color w:val="000000"/>
          <w:sz w:val="24"/>
        </w:rPr>
        <w:t xml:space="preserve"> inflacije na rast </w:t>
      </w:r>
      <w:proofErr w:type="spellStart"/>
      <w:r w:rsidR="00420BFE" w:rsidRPr="00420BFE">
        <w:rPr>
          <w:rFonts w:cs="Arial"/>
          <w:color w:val="000000"/>
          <w:sz w:val="24"/>
        </w:rPr>
        <w:t>cen</w:t>
      </w:r>
      <w:proofErr w:type="spellEnd"/>
      <w:r w:rsidR="00420BFE" w:rsidRPr="00420BFE">
        <w:rPr>
          <w:rFonts w:cs="Arial"/>
          <w:color w:val="000000"/>
          <w:sz w:val="24"/>
        </w:rPr>
        <w:t xml:space="preserve"> </w:t>
      </w:r>
      <w:proofErr w:type="spellStart"/>
      <w:r w:rsidR="00420BFE" w:rsidRPr="00420BFE">
        <w:rPr>
          <w:rFonts w:cs="Arial"/>
          <w:color w:val="000000"/>
          <w:sz w:val="24"/>
        </w:rPr>
        <w:t>dela</w:t>
      </w:r>
      <w:proofErr w:type="spellEnd"/>
      <w:r w:rsidR="00420BFE" w:rsidRPr="00420BFE">
        <w:rPr>
          <w:rFonts w:cs="Arial"/>
          <w:color w:val="000000"/>
          <w:sz w:val="24"/>
        </w:rPr>
        <w:t xml:space="preserve">, energije in </w:t>
      </w:r>
      <w:proofErr w:type="spellStart"/>
      <w:r w:rsidR="00420BFE" w:rsidRPr="00420BFE">
        <w:rPr>
          <w:rFonts w:cs="Arial"/>
          <w:color w:val="000000"/>
          <w:sz w:val="24"/>
        </w:rPr>
        <w:t>surovin</w:t>
      </w:r>
      <w:proofErr w:type="spellEnd"/>
      <w:r w:rsidR="00420BFE" w:rsidRPr="00420BFE">
        <w:rPr>
          <w:rFonts w:cs="Arial"/>
          <w:color w:val="000000"/>
          <w:sz w:val="24"/>
        </w:rPr>
        <w:t xml:space="preserve"> </w:t>
      </w:r>
      <w:proofErr w:type="spellStart"/>
      <w:r w:rsidR="00420BFE" w:rsidRPr="00420BFE">
        <w:rPr>
          <w:rFonts w:cs="Arial"/>
          <w:color w:val="000000"/>
          <w:sz w:val="24"/>
        </w:rPr>
        <w:t>ter</w:t>
      </w:r>
      <w:proofErr w:type="spellEnd"/>
      <w:r w:rsidR="00420BFE" w:rsidRPr="00420BFE">
        <w:rPr>
          <w:rFonts w:cs="Arial"/>
          <w:color w:val="000000"/>
          <w:sz w:val="24"/>
        </w:rPr>
        <w:t xml:space="preserve"> </w:t>
      </w:r>
      <w:proofErr w:type="spellStart"/>
      <w:r w:rsidR="00420BFE" w:rsidRPr="00420BFE">
        <w:rPr>
          <w:rFonts w:cs="Arial"/>
          <w:color w:val="000000"/>
          <w:sz w:val="24"/>
        </w:rPr>
        <w:t>posledično</w:t>
      </w:r>
      <w:proofErr w:type="spellEnd"/>
      <w:r w:rsidR="00420BFE" w:rsidRPr="00420BFE">
        <w:rPr>
          <w:rFonts w:cs="Arial"/>
          <w:color w:val="000000"/>
          <w:sz w:val="24"/>
        </w:rPr>
        <w:t xml:space="preserve"> </w:t>
      </w:r>
      <w:proofErr w:type="spellStart"/>
      <w:r w:rsidR="00420BFE" w:rsidRPr="00420BFE">
        <w:rPr>
          <w:rFonts w:cs="Arial"/>
          <w:color w:val="000000"/>
          <w:sz w:val="24"/>
        </w:rPr>
        <w:t>povečanih</w:t>
      </w:r>
      <w:proofErr w:type="spellEnd"/>
      <w:r w:rsidR="00420BFE" w:rsidRPr="00420BFE">
        <w:rPr>
          <w:rFonts w:cs="Arial"/>
          <w:color w:val="000000"/>
          <w:sz w:val="24"/>
        </w:rPr>
        <w:t xml:space="preserve"> </w:t>
      </w:r>
      <w:proofErr w:type="spellStart"/>
      <w:r w:rsidR="00420BFE" w:rsidRPr="00420BFE">
        <w:rPr>
          <w:rFonts w:cs="Arial"/>
          <w:color w:val="000000"/>
          <w:sz w:val="24"/>
        </w:rPr>
        <w:t>stroškov</w:t>
      </w:r>
      <w:proofErr w:type="spellEnd"/>
      <w:r w:rsidR="00420BFE" w:rsidRPr="00420BFE">
        <w:rPr>
          <w:rFonts w:cs="Arial"/>
          <w:color w:val="000000"/>
          <w:sz w:val="24"/>
        </w:rPr>
        <w:t xml:space="preserve"> v dobavni verigi.</w:t>
      </w:r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Turistična</w:t>
      </w:r>
      <w:proofErr w:type="spellEnd"/>
      <w:r w:rsidRPr="00402266">
        <w:rPr>
          <w:rFonts w:cs="Arial"/>
          <w:color w:val="000000"/>
          <w:sz w:val="24"/>
        </w:rPr>
        <w:t xml:space="preserve"> sezona 2022 na </w:t>
      </w:r>
      <w:proofErr w:type="spellStart"/>
      <w:r w:rsidRPr="00402266">
        <w:rPr>
          <w:rFonts w:cs="Arial"/>
          <w:color w:val="000000"/>
          <w:sz w:val="24"/>
        </w:rPr>
        <w:t>Hrvaškem</w:t>
      </w:r>
      <w:proofErr w:type="spellEnd"/>
      <w:r w:rsidRPr="00402266">
        <w:rPr>
          <w:rFonts w:cs="Arial"/>
          <w:color w:val="000000"/>
          <w:sz w:val="24"/>
        </w:rPr>
        <w:t xml:space="preserve"> je </w:t>
      </w:r>
      <w:proofErr w:type="spellStart"/>
      <w:r w:rsidRPr="00402266">
        <w:rPr>
          <w:rFonts w:cs="Arial"/>
          <w:color w:val="000000"/>
          <w:sz w:val="24"/>
        </w:rPr>
        <w:t>skoraj</w:t>
      </w:r>
      <w:proofErr w:type="spellEnd"/>
      <w:r w:rsidRPr="00402266">
        <w:rPr>
          <w:rFonts w:cs="Arial"/>
          <w:color w:val="000000"/>
          <w:sz w:val="24"/>
        </w:rPr>
        <w:t xml:space="preserve"> na ravni </w:t>
      </w:r>
      <w:proofErr w:type="spellStart"/>
      <w:r w:rsidRPr="00402266">
        <w:rPr>
          <w:rFonts w:cs="Arial"/>
          <w:color w:val="000000"/>
          <w:sz w:val="24"/>
        </w:rPr>
        <w:t>rekordnega</w:t>
      </w:r>
      <w:proofErr w:type="spellEnd"/>
      <w:r w:rsidRPr="00402266">
        <w:rPr>
          <w:rFonts w:cs="Arial"/>
          <w:color w:val="000000"/>
          <w:sz w:val="24"/>
        </w:rPr>
        <w:t xml:space="preserve"> leta 2019, kar je velika dodatna </w:t>
      </w:r>
      <w:proofErr w:type="spellStart"/>
      <w:r w:rsidRPr="00402266">
        <w:rPr>
          <w:rFonts w:cs="Arial"/>
          <w:color w:val="000000"/>
          <w:sz w:val="24"/>
        </w:rPr>
        <w:t>spodbuda</w:t>
      </w:r>
      <w:proofErr w:type="spellEnd"/>
      <w:r w:rsidRPr="00402266">
        <w:rPr>
          <w:rFonts w:cs="Arial"/>
          <w:color w:val="000000"/>
          <w:sz w:val="24"/>
        </w:rPr>
        <w:t xml:space="preserve"> za naše rezultate, </w:t>
      </w:r>
      <w:proofErr w:type="spellStart"/>
      <w:r w:rsidR="001704C5" w:rsidRPr="001704C5">
        <w:rPr>
          <w:rFonts w:cs="Arial"/>
          <w:color w:val="000000"/>
          <w:sz w:val="24"/>
        </w:rPr>
        <w:t>ki</w:t>
      </w:r>
      <w:proofErr w:type="spellEnd"/>
      <w:r w:rsidR="001704C5" w:rsidRPr="001704C5">
        <w:rPr>
          <w:rFonts w:cs="Arial"/>
          <w:color w:val="000000"/>
          <w:sz w:val="24"/>
        </w:rPr>
        <w:t xml:space="preserve"> se </w:t>
      </w:r>
      <w:proofErr w:type="spellStart"/>
      <w:r w:rsidR="001704C5" w:rsidRPr="001704C5">
        <w:rPr>
          <w:rFonts w:cs="Arial"/>
          <w:color w:val="000000"/>
          <w:sz w:val="24"/>
        </w:rPr>
        <w:t>bodo</w:t>
      </w:r>
      <w:proofErr w:type="spellEnd"/>
      <w:r w:rsidR="001704C5" w:rsidRPr="001704C5">
        <w:rPr>
          <w:rFonts w:cs="Arial"/>
          <w:color w:val="000000"/>
          <w:sz w:val="24"/>
        </w:rPr>
        <w:t xml:space="preserve"> v </w:t>
      </w:r>
      <w:proofErr w:type="spellStart"/>
      <w:r w:rsidR="001704C5" w:rsidRPr="001704C5">
        <w:rPr>
          <w:rFonts w:cs="Arial"/>
          <w:color w:val="000000"/>
          <w:sz w:val="24"/>
        </w:rPr>
        <w:t>celoti</w:t>
      </w:r>
      <w:proofErr w:type="spellEnd"/>
      <w:r w:rsidR="001704C5" w:rsidRPr="001704C5">
        <w:rPr>
          <w:rFonts w:cs="Arial"/>
          <w:color w:val="000000"/>
          <w:sz w:val="24"/>
        </w:rPr>
        <w:t xml:space="preserve"> pokazali v </w:t>
      </w:r>
      <w:proofErr w:type="spellStart"/>
      <w:r w:rsidR="001704C5" w:rsidRPr="001704C5">
        <w:rPr>
          <w:rFonts w:cs="Arial"/>
          <w:color w:val="000000"/>
          <w:sz w:val="24"/>
        </w:rPr>
        <w:t>tretjem</w:t>
      </w:r>
      <w:proofErr w:type="spellEnd"/>
      <w:r w:rsidR="001704C5" w:rsidRPr="001704C5">
        <w:rPr>
          <w:rFonts w:cs="Arial"/>
          <w:color w:val="000000"/>
          <w:sz w:val="24"/>
        </w:rPr>
        <w:t xml:space="preserve"> </w:t>
      </w:r>
      <w:proofErr w:type="spellStart"/>
      <w:r w:rsidR="001704C5" w:rsidRPr="001704C5">
        <w:rPr>
          <w:rFonts w:cs="Arial"/>
          <w:color w:val="000000"/>
          <w:sz w:val="24"/>
        </w:rPr>
        <w:t>četrtletju</w:t>
      </w:r>
      <w:proofErr w:type="spellEnd"/>
      <w:r w:rsidR="001704C5" w:rsidRPr="001704C5">
        <w:rPr>
          <w:rFonts w:cs="Arial"/>
          <w:color w:val="000000"/>
          <w:sz w:val="24"/>
        </w:rPr>
        <w:t xml:space="preserve"> leta, </w:t>
      </w:r>
      <w:proofErr w:type="spellStart"/>
      <w:r w:rsidR="001704C5" w:rsidRPr="001704C5">
        <w:rPr>
          <w:rFonts w:cs="Arial"/>
          <w:color w:val="000000"/>
          <w:sz w:val="24"/>
        </w:rPr>
        <w:t>ki</w:t>
      </w:r>
      <w:proofErr w:type="spellEnd"/>
      <w:r w:rsidR="001704C5" w:rsidRPr="001704C5">
        <w:rPr>
          <w:rFonts w:cs="Arial"/>
          <w:color w:val="000000"/>
          <w:sz w:val="24"/>
        </w:rPr>
        <w:t xml:space="preserve"> je za nas </w:t>
      </w:r>
      <w:proofErr w:type="spellStart"/>
      <w:r w:rsidR="001704C5" w:rsidRPr="001704C5">
        <w:rPr>
          <w:rFonts w:cs="Arial"/>
          <w:color w:val="000000"/>
          <w:sz w:val="24"/>
        </w:rPr>
        <w:t>najpomembnejše</w:t>
      </w:r>
      <w:proofErr w:type="spellEnd"/>
      <w:r w:rsidR="001704C5" w:rsidRPr="001704C5">
        <w:rPr>
          <w:rFonts w:cs="Arial"/>
          <w:color w:val="000000"/>
          <w:sz w:val="24"/>
        </w:rPr>
        <w:t xml:space="preserve"> </w:t>
      </w:r>
      <w:proofErr w:type="spellStart"/>
      <w:r w:rsidR="001704C5" w:rsidRPr="001704C5">
        <w:rPr>
          <w:rFonts w:cs="Arial"/>
          <w:color w:val="000000"/>
          <w:sz w:val="24"/>
        </w:rPr>
        <w:t>časovno</w:t>
      </w:r>
      <w:proofErr w:type="spellEnd"/>
      <w:r w:rsidR="001704C5" w:rsidRPr="001704C5">
        <w:rPr>
          <w:rFonts w:cs="Arial"/>
          <w:color w:val="000000"/>
          <w:sz w:val="24"/>
        </w:rPr>
        <w:t xml:space="preserve"> </w:t>
      </w:r>
      <w:proofErr w:type="spellStart"/>
      <w:r w:rsidR="001704C5" w:rsidRPr="001704C5">
        <w:rPr>
          <w:rFonts w:cs="Arial"/>
          <w:color w:val="000000"/>
          <w:sz w:val="24"/>
        </w:rPr>
        <w:t>obdobj</w:t>
      </w:r>
      <w:r w:rsidR="001704C5">
        <w:rPr>
          <w:rFonts w:cs="Arial"/>
          <w:color w:val="000000"/>
          <w:sz w:val="24"/>
        </w:rPr>
        <w:t>e</w:t>
      </w:r>
      <w:proofErr w:type="spellEnd"/>
      <w:r w:rsidRPr="00402266">
        <w:rPr>
          <w:rFonts w:cs="Arial"/>
          <w:color w:val="000000"/>
          <w:sz w:val="24"/>
        </w:rPr>
        <w:t xml:space="preserve">“, je </w:t>
      </w:r>
      <w:proofErr w:type="spellStart"/>
      <w:r w:rsidRPr="00402266">
        <w:rPr>
          <w:rFonts w:cs="Arial"/>
          <w:color w:val="000000"/>
          <w:sz w:val="24"/>
        </w:rPr>
        <w:t>polletne</w:t>
      </w:r>
      <w:proofErr w:type="spellEnd"/>
      <w:r w:rsidRPr="00402266">
        <w:rPr>
          <w:rFonts w:cs="Arial"/>
          <w:color w:val="000000"/>
          <w:sz w:val="24"/>
        </w:rPr>
        <w:t xml:space="preserve"> rezultate </w:t>
      </w:r>
      <w:proofErr w:type="spellStart"/>
      <w:r w:rsidRPr="00402266">
        <w:rPr>
          <w:rFonts w:cs="Arial"/>
          <w:color w:val="000000"/>
          <w:sz w:val="24"/>
        </w:rPr>
        <w:t>komentiral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Pr="000A6E96">
        <w:rPr>
          <w:rFonts w:cs="Arial"/>
          <w:b/>
          <w:bCs/>
          <w:color w:val="000000"/>
          <w:sz w:val="24"/>
        </w:rPr>
        <w:t xml:space="preserve">Fabris Peruško, član </w:t>
      </w:r>
      <w:proofErr w:type="spellStart"/>
      <w:r w:rsidR="0059073A">
        <w:rPr>
          <w:rFonts w:cs="Arial"/>
          <w:b/>
          <w:bCs/>
          <w:color w:val="000000"/>
          <w:sz w:val="24"/>
        </w:rPr>
        <w:t>U</w:t>
      </w:r>
      <w:r w:rsidRPr="000A6E96">
        <w:rPr>
          <w:rFonts w:cs="Arial"/>
          <w:b/>
          <w:bCs/>
          <w:color w:val="000000"/>
          <w:sz w:val="24"/>
        </w:rPr>
        <w:t>prave</w:t>
      </w:r>
      <w:r w:rsidR="0059073A">
        <w:rPr>
          <w:rFonts w:cs="Arial"/>
          <w:b/>
          <w:bCs/>
          <w:color w:val="000000"/>
          <w:sz w:val="24"/>
        </w:rPr>
        <w:t>ga</w:t>
      </w:r>
      <w:proofErr w:type="spellEnd"/>
      <w:r w:rsidR="0059073A">
        <w:rPr>
          <w:rFonts w:cs="Arial"/>
          <w:b/>
          <w:bCs/>
          <w:color w:val="000000"/>
          <w:sz w:val="24"/>
        </w:rPr>
        <w:t xml:space="preserve"> odbora</w:t>
      </w:r>
      <w:r w:rsidRPr="000A6E96">
        <w:rPr>
          <w:rFonts w:cs="Arial"/>
          <w:b/>
          <w:bCs/>
          <w:color w:val="000000"/>
          <w:sz w:val="24"/>
        </w:rPr>
        <w:t xml:space="preserve"> in glavni izvršni direktor Fortenova grupe</w:t>
      </w:r>
      <w:r w:rsidRPr="00402266">
        <w:rPr>
          <w:rFonts w:cs="Arial"/>
          <w:color w:val="000000"/>
          <w:sz w:val="24"/>
        </w:rPr>
        <w:t>.</w:t>
      </w:r>
    </w:p>
    <w:p w14:paraId="7430AEA7" w14:textId="045A2DC6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r w:rsidRPr="00402266">
        <w:rPr>
          <w:rFonts w:cs="Arial"/>
          <w:color w:val="000000"/>
          <w:sz w:val="24"/>
        </w:rPr>
        <w:t>„</w:t>
      </w:r>
      <w:r w:rsidR="00CE35EF">
        <w:rPr>
          <w:rFonts w:cs="Arial"/>
          <w:color w:val="000000"/>
          <w:sz w:val="24"/>
        </w:rPr>
        <w:t xml:space="preserve">V </w:t>
      </w:r>
      <w:proofErr w:type="spellStart"/>
      <w:r w:rsidR="00CE35EF">
        <w:rPr>
          <w:rFonts w:cs="Arial"/>
          <w:color w:val="000000"/>
          <w:sz w:val="24"/>
        </w:rPr>
        <w:t>prihodnje</w:t>
      </w:r>
      <w:proofErr w:type="spellEnd"/>
      <w:r w:rsidR="00CE35EF">
        <w:rPr>
          <w:rFonts w:cs="Arial"/>
          <w:color w:val="000000"/>
          <w:sz w:val="24"/>
        </w:rPr>
        <w:t xml:space="preserve"> bo </w:t>
      </w:r>
      <w:proofErr w:type="spellStart"/>
      <w:r w:rsidRPr="00402266">
        <w:rPr>
          <w:rFonts w:cs="Arial"/>
          <w:color w:val="000000"/>
          <w:sz w:val="24"/>
        </w:rPr>
        <w:t>pričakovani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prehod</w:t>
      </w:r>
      <w:proofErr w:type="spellEnd"/>
      <w:r w:rsidRPr="00402266">
        <w:rPr>
          <w:rFonts w:cs="Arial"/>
          <w:color w:val="000000"/>
          <w:sz w:val="24"/>
        </w:rPr>
        <w:t xml:space="preserve"> na </w:t>
      </w:r>
      <w:proofErr w:type="spellStart"/>
      <w:r w:rsidRPr="00402266">
        <w:rPr>
          <w:rFonts w:cs="Arial"/>
          <w:color w:val="000000"/>
          <w:sz w:val="24"/>
        </w:rPr>
        <w:t>evro</w:t>
      </w:r>
      <w:proofErr w:type="spellEnd"/>
      <w:r w:rsidRPr="00402266">
        <w:rPr>
          <w:rFonts w:cs="Arial"/>
          <w:color w:val="000000"/>
          <w:sz w:val="24"/>
        </w:rPr>
        <w:t xml:space="preserve"> dodatno </w:t>
      </w:r>
      <w:proofErr w:type="spellStart"/>
      <w:r w:rsidRPr="00402266">
        <w:rPr>
          <w:rFonts w:cs="Arial"/>
          <w:color w:val="000000"/>
          <w:sz w:val="24"/>
        </w:rPr>
        <w:t>dolgoročno</w:t>
      </w:r>
      <w:proofErr w:type="spellEnd"/>
      <w:r w:rsidRPr="00402266">
        <w:rPr>
          <w:rFonts w:cs="Arial"/>
          <w:color w:val="000000"/>
          <w:sz w:val="24"/>
        </w:rPr>
        <w:t xml:space="preserve"> pozitivno </w:t>
      </w:r>
      <w:proofErr w:type="spellStart"/>
      <w:r w:rsidRPr="00402266">
        <w:rPr>
          <w:rFonts w:cs="Arial"/>
          <w:color w:val="000000"/>
          <w:sz w:val="24"/>
        </w:rPr>
        <w:t>vplival</w:t>
      </w:r>
      <w:proofErr w:type="spellEnd"/>
      <w:r w:rsidRPr="00402266">
        <w:rPr>
          <w:rFonts w:cs="Arial"/>
          <w:color w:val="000000"/>
          <w:sz w:val="24"/>
        </w:rPr>
        <w:t xml:space="preserve"> na kreditni profil skupine, </w:t>
      </w:r>
      <w:proofErr w:type="spellStart"/>
      <w:r w:rsidR="008F5432" w:rsidRPr="008F5432">
        <w:rPr>
          <w:rFonts w:cs="Arial"/>
          <w:color w:val="000000"/>
          <w:sz w:val="24"/>
        </w:rPr>
        <w:t>saj</w:t>
      </w:r>
      <w:proofErr w:type="spellEnd"/>
      <w:r w:rsidR="008F5432" w:rsidRPr="008F5432">
        <w:rPr>
          <w:rFonts w:cs="Arial"/>
          <w:color w:val="000000"/>
          <w:sz w:val="24"/>
        </w:rPr>
        <w:t xml:space="preserve"> bo po konverziji 80 </w:t>
      </w:r>
      <w:proofErr w:type="spellStart"/>
      <w:r w:rsidR="008F5432" w:rsidRPr="008F5432">
        <w:rPr>
          <w:rFonts w:cs="Arial"/>
          <w:color w:val="000000"/>
          <w:sz w:val="24"/>
        </w:rPr>
        <w:t>odstotkov</w:t>
      </w:r>
      <w:proofErr w:type="spellEnd"/>
      <w:r w:rsidR="008F5432" w:rsidRPr="008F5432">
        <w:rPr>
          <w:rFonts w:cs="Arial"/>
          <w:color w:val="000000"/>
          <w:sz w:val="24"/>
        </w:rPr>
        <w:t xml:space="preserve"> našega poslovanja </w:t>
      </w:r>
      <w:proofErr w:type="spellStart"/>
      <w:r w:rsidR="008F5432" w:rsidRPr="008F5432">
        <w:rPr>
          <w:rFonts w:cs="Arial"/>
          <w:color w:val="000000"/>
          <w:sz w:val="24"/>
        </w:rPr>
        <w:t>ustvarjenega</w:t>
      </w:r>
      <w:proofErr w:type="spellEnd"/>
      <w:r w:rsidR="008F5432" w:rsidRPr="008F5432">
        <w:rPr>
          <w:rFonts w:cs="Arial"/>
          <w:color w:val="000000"/>
          <w:sz w:val="24"/>
        </w:rPr>
        <w:t xml:space="preserve"> v </w:t>
      </w:r>
      <w:proofErr w:type="spellStart"/>
      <w:r w:rsidR="008F5432" w:rsidRPr="008F5432">
        <w:rPr>
          <w:rFonts w:cs="Arial"/>
          <w:color w:val="000000"/>
          <w:sz w:val="24"/>
        </w:rPr>
        <w:t>evrih</w:t>
      </w:r>
      <w:proofErr w:type="spellEnd"/>
      <w:r w:rsidR="008F5432" w:rsidRPr="008F5432">
        <w:rPr>
          <w:rFonts w:cs="Arial"/>
          <w:color w:val="000000"/>
          <w:sz w:val="24"/>
        </w:rPr>
        <w:t>.</w:t>
      </w:r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Poleg</w:t>
      </w:r>
      <w:proofErr w:type="spellEnd"/>
      <w:r w:rsidRPr="00402266">
        <w:rPr>
          <w:rFonts w:cs="Arial"/>
          <w:color w:val="000000"/>
          <w:sz w:val="24"/>
        </w:rPr>
        <w:t xml:space="preserve"> tega bo </w:t>
      </w:r>
      <w:proofErr w:type="spellStart"/>
      <w:r w:rsidRPr="00402266">
        <w:rPr>
          <w:rFonts w:cs="Arial"/>
          <w:color w:val="000000"/>
          <w:sz w:val="24"/>
        </w:rPr>
        <w:t>odpravljeno</w:t>
      </w:r>
      <w:proofErr w:type="spellEnd"/>
      <w:r w:rsidRPr="00402266">
        <w:rPr>
          <w:rFonts w:cs="Arial"/>
          <w:color w:val="000000"/>
          <w:sz w:val="24"/>
        </w:rPr>
        <w:t xml:space="preserve"> valutno </w:t>
      </w:r>
      <w:proofErr w:type="spellStart"/>
      <w:r w:rsidRPr="00402266">
        <w:rPr>
          <w:rFonts w:cs="Arial"/>
          <w:color w:val="000000"/>
          <w:sz w:val="24"/>
        </w:rPr>
        <w:t>tveganje</w:t>
      </w:r>
      <w:proofErr w:type="spellEnd"/>
      <w:r w:rsidR="004A060A">
        <w:rPr>
          <w:rFonts w:cs="Arial"/>
          <w:color w:val="000000"/>
          <w:sz w:val="24"/>
        </w:rPr>
        <w:t xml:space="preserve"> za naš</w:t>
      </w:r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dolg</w:t>
      </w:r>
      <w:proofErr w:type="spellEnd"/>
      <w:r w:rsidRPr="00402266">
        <w:rPr>
          <w:rFonts w:cs="Arial"/>
          <w:color w:val="000000"/>
          <w:sz w:val="24"/>
        </w:rPr>
        <w:t>“</w:t>
      </w:r>
      <w:r w:rsidR="003B457A">
        <w:rPr>
          <w:rFonts w:cs="Arial"/>
          <w:color w:val="000000"/>
          <w:sz w:val="24"/>
        </w:rPr>
        <w:t>,</w:t>
      </w:r>
      <w:r w:rsidRPr="00402266">
        <w:rPr>
          <w:rFonts w:cs="Arial"/>
          <w:color w:val="000000"/>
          <w:sz w:val="24"/>
        </w:rPr>
        <w:t xml:space="preserve"> je </w:t>
      </w:r>
      <w:proofErr w:type="spellStart"/>
      <w:r w:rsidRPr="00402266">
        <w:rPr>
          <w:rFonts w:cs="Arial"/>
          <w:color w:val="000000"/>
          <w:sz w:val="24"/>
        </w:rPr>
        <w:t>ocenil</w:t>
      </w:r>
      <w:proofErr w:type="spellEnd"/>
      <w:r w:rsidRPr="00402266">
        <w:rPr>
          <w:rFonts w:cs="Arial"/>
          <w:color w:val="000000"/>
          <w:sz w:val="24"/>
        </w:rPr>
        <w:t xml:space="preserve"> Peruško. </w:t>
      </w:r>
      <w:proofErr w:type="spellStart"/>
      <w:r w:rsidR="004A060A">
        <w:rPr>
          <w:rFonts w:cs="Arial"/>
          <w:color w:val="000000"/>
          <w:sz w:val="24"/>
        </w:rPr>
        <w:t>Opozoril</w:t>
      </w:r>
      <w:proofErr w:type="spellEnd"/>
      <w:r w:rsidR="004A060A">
        <w:rPr>
          <w:rFonts w:cs="Arial"/>
          <w:color w:val="000000"/>
          <w:sz w:val="24"/>
        </w:rPr>
        <w:t xml:space="preserve"> je </w:t>
      </w:r>
      <w:proofErr w:type="spellStart"/>
      <w:r w:rsidR="004A060A">
        <w:rPr>
          <w:rFonts w:cs="Arial"/>
          <w:color w:val="000000"/>
          <w:sz w:val="24"/>
        </w:rPr>
        <w:t>tudi</w:t>
      </w:r>
      <w:proofErr w:type="spellEnd"/>
      <w:r w:rsidRPr="00402266">
        <w:rPr>
          <w:rFonts w:cs="Arial"/>
          <w:color w:val="000000"/>
          <w:sz w:val="24"/>
        </w:rPr>
        <w:t xml:space="preserve">, da se </w:t>
      </w:r>
      <w:proofErr w:type="spellStart"/>
      <w:r w:rsidRPr="00402266">
        <w:rPr>
          <w:rFonts w:cs="Arial"/>
          <w:color w:val="000000"/>
          <w:sz w:val="24"/>
        </w:rPr>
        <w:t>postopek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lastninskega</w:t>
      </w:r>
      <w:proofErr w:type="spellEnd"/>
      <w:r w:rsidRPr="00402266">
        <w:rPr>
          <w:rFonts w:cs="Arial"/>
          <w:color w:val="000000"/>
          <w:sz w:val="24"/>
        </w:rPr>
        <w:t xml:space="preserve"> preoblikovanja in </w:t>
      </w:r>
      <w:proofErr w:type="spellStart"/>
      <w:r w:rsidR="00AD3FBF">
        <w:rPr>
          <w:rFonts w:cs="Arial"/>
          <w:color w:val="000000"/>
          <w:sz w:val="24"/>
        </w:rPr>
        <w:t>od</w:t>
      </w:r>
      <w:r w:rsidRPr="00402266">
        <w:rPr>
          <w:rFonts w:cs="Arial"/>
          <w:color w:val="000000"/>
          <w:sz w:val="24"/>
        </w:rPr>
        <w:t>prodaje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deleža</w:t>
      </w:r>
      <w:proofErr w:type="spellEnd"/>
      <w:r w:rsidRPr="00402266">
        <w:rPr>
          <w:rFonts w:cs="Arial"/>
          <w:color w:val="000000"/>
          <w:sz w:val="24"/>
        </w:rPr>
        <w:t xml:space="preserve"> Sberbank v Fortenova grupi </w:t>
      </w:r>
      <w:proofErr w:type="spellStart"/>
      <w:r w:rsidRPr="00402266">
        <w:rPr>
          <w:rFonts w:cs="Arial"/>
          <w:color w:val="000000"/>
          <w:sz w:val="24"/>
        </w:rPr>
        <w:t>nadaljuje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ter</w:t>
      </w:r>
      <w:proofErr w:type="spellEnd"/>
      <w:r w:rsidRPr="00402266">
        <w:rPr>
          <w:rFonts w:cs="Arial"/>
          <w:color w:val="000000"/>
          <w:sz w:val="24"/>
        </w:rPr>
        <w:t xml:space="preserve">, da </w:t>
      </w:r>
      <w:proofErr w:type="spellStart"/>
      <w:r w:rsidRPr="00402266">
        <w:rPr>
          <w:rFonts w:cs="Arial"/>
          <w:color w:val="000000"/>
          <w:sz w:val="24"/>
        </w:rPr>
        <w:t>so</w:t>
      </w:r>
      <w:proofErr w:type="spellEnd"/>
      <w:r w:rsidRPr="00402266">
        <w:rPr>
          <w:rFonts w:cs="Arial"/>
          <w:color w:val="000000"/>
          <w:sz w:val="24"/>
        </w:rPr>
        <w:t xml:space="preserve"> bili v prvi polovici leta 2022 </w:t>
      </w:r>
      <w:proofErr w:type="spellStart"/>
      <w:r w:rsidRPr="00402266">
        <w:rPr>
          <w:rFonts w:cs="Arial"/>
          <w:color w:val="000000"/>
          <w:sz w:val="24"/>
        </w:rPr>
        <w:t>izpolnjeni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7F7C5E">
        <w:rPr>
          <w:rFonts w:cs="Arial"/>
          <w:color w:val="000000"/>
          <w:sz w:val="24"/>
        </w:rPr>
        <w:t>zadnji</w:t>
      </w:r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predpogoji</w:t>
      </w:r>
      <w:proofErr w:type="spellEnd"/>
      <w:r w:rsidRPr="00402266">
        <w:rPr>
          <w:rFonts w:cs="Arial"/>
          <w:color w:val="000000"/>
          <w:sz w:val="24"/>
        </w:rPr>
        <w:t xml:space="preserve"> za </w:t>
      </w:r>
      <w:proofErr w:type="spellStart"/>
      <w:r w:rsidRPr="00402266">
        <w:rPr>
          <w:rFonts w:cs="Arial"/>
          <w:color w:val="000000"/>
          <w:sz w:val="24"/>
        </w:rPr>
        <w:t>odločitev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sodišča</w:t>
      </w:r>
      <w:proofErr w:type="spellEnd"/>
      <w:r w:rsidRPr="00402266">
        <w:rPr>
          <w:rFonts w:cs="Arial"/>
          <w:color w:val="000000"/>
          <w:sz w:val="24"/>
        </w:rPr>
        <w:t xml:space="preserve"> o zaključku </w:t>
      </w:r>
      <w:proofErr w:type="spellStart"/>
      <w:r w:rsidRPr="00402266">
        <w:rPr>
          <w:rFonts w:cs="Arial"/>
          <w:color w:val="000000"/>
          <w:sz w:val="24"/>
        </w:rPr>
        <w:t>postopka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izredne</w:t>
      </w:r>
      <w:proofErr w:type="spellEnd"/>
      <w:r w:rsidRPr="00402266">
        <w:rPr>
          <w:rFonts w:cs="Arial"/>
          <w:color w:val="000000"/>
          <w:sz w:val="24"/>
        </w:rPr>
        <w:t xml:space="preserve"> uprave v </w:t>
      </w:r>
      <w:proofErr w:type="spellStart"/>
      <w:r w:rsidRPr="00402266">
        <w:rPr>
          <w:rFonts w:cs="Arial"/>
          <w:color w:val="000000"/>
          <w:sz w:val="24"/>
        </w:rPr>
        <w:t>Agrokorju</w:t>
      </w:r>
      <w:proofErr w:type="spellEnd"/>
      <w:r w:rsidRPr="00402266">
        <w:rPr>
          <w:rFonts w:cs="Arial"/>
          <w:color w:val="000000"/>
          <w:sz w:val="24"/>
        </w:rPr>
        <w:t xml:space="preserve">. </w:t>
      </w:r>
    </w:p>
    <w:p w14:paraId="0AA932D5" w14:textId="4F5FA325" w:rsidR="00402266" w:rsidRPr="00402266" w:rsidRDefault="00402266" w:rsidP="00402266">
      <w:pPr>
        <w:spacing w:before="100" w:beforeAutospacing="1" w:after="100" w:afterAutospacing="1" w:line="360" w:lineRule="auto"/>
        <w:jc w:val="both"/>
        <w:rPr>
          <w:rFonts w:cs="Arial"/>
          <w:color w:val="000000"/>
          <w:sz w:val="24"/>
        </w:rPr>
      </w:pPr>
      <w:r w:rsidRPr="000A6E96">
        <w:rPr>
          <w:rFonts w:cs="Arial"/>
          <w:b/>
          <w:bCs/>
          <w:color w:val="000000"/>
          <w:sz w:val="24"/>
        </w:rPr>
        <w:t xml:space="preserve">James Pearson, izvršni direktor Fortenova grupe za </w:t>
      </w:r>
      <w:proofErr w:type="spellStart"/>
      <w:r w:rsidRPr="000A6E96">
        <w:rPr>
          <w:rFonts w:cs="Arial"/>
          <w:b/>
          <w:bCs/>
          <w:color w:val="000000"/>
          <w:sz w:val="24"/>
        </w:rPr>
        <w:t>področje</w:t>
      </w:r>
      <w:proofErr w:type="spellEnd"/>
      <w:r w:rsidRPr="000A6E96">
        <w:rPr>
          <w:rFonts w:cs="Arial"/>
          <w:b/>
          <w:bCs/>
          <w:color w:val="000000"/>
          <w:sz w:val="24"/>
        </w:rPr>
        <w:t xml:space="preserve"> </w:t>
      </w:r>
      <w:proofErr w:type="spellStart"/>
      <w:r w:rsidRPr="000A6E96">
        <w:rPr>
          <w:rFonts w:cs="Arial"/>
          <w:b/>
          <w:bCs/>
          <w:color w:val="000000"/>
          <w:sz w:val="24"/>
        </w:rPr>
        <w:t>financ</w:t>
      </w:r>
      <w:proofErr w:type="spellEnd"/>
      <w:r w:rsidRPr="000A6E96">
        <w:rPr>
          <w:rFonts w:cs="Arial"/>
          <w:b/>
          <w:bCs/>
          <w:color w:val="000000"/>
          <w:sz w:val="24"/>
        </w:rPr>
        <w:t xml:space="preserve"> </w:t>
      </w:r>
      <w:r w:rsidRPr="00402266">
        <w:rPr>
          <w:rFonts w:cs="Arial"/>
          <w:color w:val="000000"/>
          <w:sz w:val="24"/>
        </w:rPr>
        <w:t xml:space="preserve">je </w:t>
      </w:r>
      <w:proofErr w:type="spellStart"/>
      <w:r w:rsidRPr="00402266">
        <w:rPr>
          <w:rFonts w:cs="Arial"/>
          <w:color w:val="000000"/>
          <w:sz w:val="24"/>
        </w:rPr>
        <w:t>ocenil</w:t>
      </w:r>
      <w:proofErr w:type="spellEnd"/>
      <w:r w:rsidRPr="00402266">
        <w:rPr>
          <w:rFonts w:cs="Arial"/>
          <w:color w:val="000000"/>
          <w:sz w:val="24"/>
        </w:rPr>
        <w:t xml:space="preserve">, </w:t>
      </w:r>
      <w:r w:rsidR="00767DD1" w:rsidRPr="00767DD1">
        <w:rPr>
          <w:rFonts w:cs="Arial"/>
          <w:color w:val="000000"/>
          <w:sz w:val="24"/>
        </w:rPr>
        <w:t xml:space="preserve">da je imela skupina </w:t>
      </w:r>
      <w:proofErr w:type="spellStart"/>
      <w:r w:rsidR="00767DD1" w:rsidRPr="00767DD1">
        <w:rPr>
          <w:rFonts w:cs="Arial"/>
          <w:color w:val="000000"/>
          <w:sz w:val="24"/>
        </w:rPr>
        <w:t>zelo</w:t>
      </w:r>
      <w:proofErr w:type="spellEnd"/>
      <w:r w:rsidR="00767DD1" w:rsidRPr="00767DD1">
        <w:rPr>
          <w:rFonts w:cs="Arial"/>
          <w:color w:val="000000"/>
          <w:sz w:val="24"/>
        </w:rPr>
        <w:t xml:space="preserve"> pozitivno prvo polovico leta, </w:t>
      </w:r>
      <w:proofErr w:type="spellStart"/>
      <w:r w:rsidR="00767DD1" w:rsidRPr="00767DD1">
        <w:rPr>
          <w:rFonts w:cs="Arial"/>
          <w:color w:val="000000"/>
          <w:sz w:val="24"/>
        </w:rPr>
        <w:t>saj</w:t>
      </w:r>
      <w:proofErr w:type="spellEnd"/>
      <w:r w:rsidR="00767DD1" w:rsidRPr="00767DD1">
        <w:rPr>
          <w:rFonts w:cs="Arial"/>
          <w:color w:val="000000"/>
          <w:sz w:val="24"/>
        </w:rPr>
        <w:t xml:space="preserve"> se je </w:t>
      </w:r>
      <w:proofErr w:type="spellStart"/>
      <w:r w:rsidR="00767DD1" w:rsidRPr="00767DD1">
        <w:rPr>
          <w:rFonts w:cs="Arial"/>
          <w:color w:val="000000"/>
          <w:sz w:val="24"/>
        </w:rPr>
        <w:t>osredotočila</w:t>
      </w:r>
      <w:proofErr w:type="spellEnd"/>
      <w:r w:rsidR="00767DD1" w:rsidRPr="00767DD1">
        <w:rPr>
          <w:rFonts w:cs="Arial"/>
          <w:color w:val="000000"/>
          <w:sz w:val="24"/>
        </w:rPr>
        <w:t xml:space="preserve"> na tržno realizacijo in </w:t>
      </w:r>
      <w:proofErr w:type="spellStart"/>
      <w:r w:rsidR="00767DD1" w:rsidRPr="00767DD1">
        <w:rPr>
          <w:rFonts w:cs="Arial"/>
          <w:color w:val="000000"/>
          <w:sz w:val="24"/>
        </w:rPr>
        <w:t>doseganje</w:t>
      </w:r>
      <w:proofErr w:type="spellEnd"/>
      <w:r w:rsidR="00767DD1" w:rsidRPr="00767DD1">
        <w:rPr>
          <w:rFonts w:cs="Arial"/>
          <w:color w:val="000000"/>
          <w:sz w:val="24"/>
        </w:rPr>
        <w:t xml:space="preserve"> </w:t>
      </w:r>
      <w:proofErr w:type="spellStart"/>
      <w:r w:rsidR="00767DD1" w:rsidRPr="00767DD1">
        <w:rPr>
          <w:rFonts w:cs="Arial"/>
          <w:color w:val="000000"/>
          <w:sz w:val="24"/>
        </w:rPr>
        <w:t>načrtovanih</w:t>
      </w:r>
      <w:proofErr w:type="spellEnd"/>
      <w:r w:rsidR="00767DD1" w:rsidRPr="00767DD1">
        <w:rPr>
          <w:rFonts w:cs="Arial"/>
          <w:color w:val="000000"/>
          <w:sz w:val="24"/>
        </w:rPr>
        <w:t xml:space="preserve"> operativnih </w:t>
      </w:r>
      <w:proofErr w:type="spellStart"/>
      <w:r w:rsidR="00767DD1" w:rsidRPr="00767DD1">
        <w:rPr>
          <w:rFonts w:cs="Arial"/>
          <w:color w:val="000000"/>
          <w:sz w:val="24"/>
        </w:rPr>
        <w:t>izboljšav</w:t>
      </w:r>
      <w:proofErr w:type="spellEnd"/>
      <w:r w:rsidR="00767DD1" w:rsidRPr="00767DD1">
        <w:rPr>
          <w:rFonts w:cs="Arial"/>
          <w:color w:val="000000"/>
          <w:sz w:val="24"/>
        </w:rPr>
        <w:t>.</w:t>
      </w:r>
      <w:r w:rsidRPr="00402266">
        <w:rPr>
          <w:rFonts w:cs="Arial"/>
          <w:color w:val="000000"/>
          <w:sz w:val="24"/>
        </w:rPr>
        <w:t>.</w:t>
      </w:r>
    </w:p>
    <w:p w14:paraId="5C843C5B" w14:textId="0C464E88" w:rsidR="00E478E3" w:rsidRPr="00E478E3" w:rsidRDefault="00402266" w:rsidP="00402266">
      <w:pPr>
        <w:spacing w:before="100" w:beforeAutospacing="1" w:after="100" w:afterAutospacing="1" w:line="360" w:lineRule="auto"/>
        <w:jc w:val="both"/>
        <w:rPr>
          <w:rFonts w:eastAsia="Calibri" w:cs="Arial"/>
          <w:sz w:val="24"/>
        </w:rPr>
      </w:pPr>
      <w:r w:rsidRPr="00402266">
        <w:rPr>
          <w:rFonts w:cs="Arial"/>
          <w:color w:val="000000"/>
          <w:sz w:val="24"/>
        </w:rPr>
        <w:t>„Po</w:t>
      </w:r>
      <w:r w:rsidR="00DC737B">
        <w:rPr>
          <w:rFonts w:cs="Arial"/>
          <w:color w:val="000000"/>
          <w:sz w:val="24"/>
        </w:rPr>
        <w:t xml:space="preserve"> </w:t>
      </w:r>
      <w:proofErr w:type="spellStart"/>
      <w:r w:rsidR="00DC737B">
        <w:rPr>
          <w:rFonts w:cs="Arial"/>
          <w:color w:val="000000"/>
          <w:sz w:val="24"/>
        </w:rPr>
        <w:t>znatnem</w:t>
      </w:r>
      <w:proofErr w:type="spellEnd"/>
      <w:r w:rsidR="00DC737B">
        <w:rPr>
          <w:rFonts w:cs="Arial"/>
          <w:color w:val="000000"/>
          <w:sz w:val="24"/>
        </w:rPr>
        <w:t xml:space="preserve"> </w:t>
      </w:r>
      <w:proofErr w:type="spellStart"/>
      <w:r w:rsidR="00DC737B">
        <w:rPr>
          <w:rFonts w:cs="Arial"/>
          <w:color w:val="000000"/>
          <w:sz w:val="24"/>
        </w:rPr>
        <w:t>razdolževanju</w:t>
      </w:r>
      <w:proofErr w:type="spellEnd"/>
      <w:r w:rsidR="00DC737B">
        <w:rPr>
          <w:rFonts w:cs="Arial"/>
          <w:color w:val="000000"/>
          <w:sz w:val="24"/>
        </w:rPr>
        <w:t xml:space="preserve"> </w:t>
      </w:r>
      <w:r w:rsidRPr="00402266">
        <w:rPr>
          <w:rFonts w:cs="Arial"/>
          <w:color w:val="000000"/>
          <w:sz w:val="24"/>
        </w:rPr>
        <w:t>Fortenova grup</w:t>
      </w:r>
      <w:r w:rsidR="00DC737B">
        <w:rPr>
          <w:rFonts w:cs="Arial"/>
          <w:color w:val="000000"/>
          <w:sz w:val="24"/>
        </w:rPr>
        <w:t>e</w:t>
      </w:r>
      <w:r w:rsidRPr="00402266">
        <w:rPr>
          <w:rFonts w:cs="Arial"/>
          <w:color w:val="000000"/>
          <w:sz w:val="24"/>
        </w:rPr>
        <w:t xml:space="preserve"> v letu 2021 s posli </w:t>
      </w:r>
      <w:proofErr w:type="spellStart"/>
      <w:r w:rsidRPr="00402266">
        <w:rPr>
          <w:rFonts w:cs="Arial"/>
          <w:color w:val="000000"/>
          <w:sz w:val="24"/>
        </w:rPr>
        <w:t>povezanimi</w:t>
      </w:r>
      <w:proofErr w:type="spellEnd"/>
      <w:r w:rsidRPr="00402266">
        <w:rPr>
          <w:rFonts w:cs="Arial"/>
          <w:color w:val="000000"/>
          <w:sz w:val="24"/>
        </w:rPr>
        <w:t xml:space="preserve"> z </w:t>
      </w:r>
      <w:proofErr w:type="spellStart"/>
      <w:r w:rsidRPr="00402266">
        <w:rPr>
          <w:rFonts w:cs="Arial"/>
          <w:color w:val="000000"/>
          <w:sz w:val="24"/>
        </w:rPr>
        <w:t>Mercatorjem</w:t>
      </w:r>
      <w:proofErr w:type="spellEnd"/>
      <w:r w:rsidRPr="00402266">
        <w:rPr>
          <w:rFonts w:cs="Arial"/>
          <w:color w:val="000000"/>
          <w:sz w:val="24"/>
        </w:rPr>
        <w:t xml:space="preserve">, </w:t>
      </w:r>
      <w:r w:rsidR="00BC40E7" w:rsidRPr="00BC40E7">
        <w:rPr>
          <w:rFonts w:cs="Arial"/>
          <w:color w:val="000000"/>
          <w:sz w:val="24"/>
        </w:rPr>
        <w:t xml:space="preserve">Poslovno </w:t>
      </w:r>
      <w:r w:rsidRPr="00402266">
        <w:rPr>
          <w:rFonts w:cs="Arial"/>
          <w:color w:val="000000"/>
          <w:sz w:val="24"/>
        </w:rPr>
        <w:t xml:space="preserve">skupino </w:t>
      </w:r>
      <w:proofErr w:type="spellStart"/>
      <w:r w:rsidRPr="00402266">
        <w:rPr>
          <w:rFonts w:cs="Arial"/>
          <w:color w:val="000000"/>
          <w:sz w:val="24"/>
        </w:rPr>
        <w:t>zamrznjene</w:t>
      </w:r>
      <w:proofErr w:type="spellEnd"/>
      <w:r w:rsidRPr="00402266">
        <w:rPr>
          <w:rFonts w:cs="Arial"/>
          <w:color w:val="000000"/>
          <w:sz w:val="24"/>
        </w:rPr>
        <w:t xml:space="preserve"> hrane </w:t>
      </w:r>
      <w:proofErr w:type="spellStart"/>
      <w:r w:rsidRPr="00402266">
        <w:rPr>
          <w:rFonts w:cs="Arial"/>
          <w:color w:val="000000"/>
          <w:sz w:val="24"/>
        </w:rPr>
        <w:t>ter</w:t>
      </w:r>
      <w:proofErr w:type="spellEnd"/>
      <w:r w:rsidRPr="00402266">
        <w:rPr>
          <w:rFonts w:cs="Arial"/>
          <w:color w:val="000000"/>
          <w:sz w:val="24"/>
        </w:rPr>
        <w:t xml:space="preserve"> vrsto </w:t>
      </w:r>
      <w:proofErr w:type="spellStart"/>
      <w:r w:rsidR="001C2ECA">
        <w:rPr>
          <w:rFonts w:cs="Arial"/>
          <w:color w:val="000000"/>
          <w:sz w:val="24"/>
        </w:rPr>
        <w:t>od</w:t>
      </w:r>
      <w:r w:rsidRPr="00402266">
        <w:rPr>
          <w:rFonts w:cs="Arial"/>
          <w:color w:val="000000"/>
          <w:sz w:val="24"/>
        </w:rPr>
        <w:t>prodaj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stranskih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dejavnosti</w:t>
      </w:r>
      <w:proofErr w:type="spellEnd"/>
      <w:r w:rsidRPr="00402266">
        <w:rPr>
          <w:rFonts w:cs="Arial"/>
          <w:color w:val="000000"/>
          <w:sz w:val="24"/>
        </w:rPr>
        <w:t xml:space="preserve"> in </w:t>
      </w:r>
      <w:proofErr w:type="spellStart"/>
      <w:r w:rsidRPr="00402266">
        <w:rPr>
          <w:rFonts w:cs="Arial"/>
          <w:color w:val="000000"/>
          <w:sz w:val="24"/>
        </w:rPr>
        <w:t>nepremičnin</w:t>
      </w:r>
      <w:proofErr w:type="spellEnd"/>
      <w:r w:rsidRPr="00402266">
        <w:rPr>
          <w:rFonts w:cs="Arial"/>
          <w:color w:val="000000"/>
          <w:sz w:val="24"/>
        </w:rPr>
        <w:t xml:space="preserve">, smo v letu 2022 </w:t>
      </w:r>
      <w:proofErr w:type="spellStart"/>
      <w:r w:rsidRPr="00402266">
        <w:rPr>
          <w:rFonts w:cs="Arial"/>
          <w:color w:val="000000"/>
          <w:sz w:val="24"/>
        </w:rPr>
        <w:t>nadaljevali</w:t>
      </w:r>
      <w:proofErr w:type="spellEnd"/>
      <w:r w:rsidRPr="00402266">
        <w:rPr>
          <w:rFonts w:cs="Arial"/>
          <w:color w:val="000000"/>
          <w:sz w:val="24"/>
        </w:rPr>
        <w:t xml:space="preserve"> z </w:t>
      </w:r>
      <w:proofErr w:type="spellStart"/>
      <w:r w:rsidRPr="00402266">
        <w:rPr>
          <w:rFonts w:cs="Arial"/>
          <w:color w:val="000000"/>
          <w:sz w:val="24"/>
        </w:rPr>
        <w:t>doseganjem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višjih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prihodkov</w:t>
      </w:r>
      <w:proofErr w:type="spellEnd"/>
      <w:r w:rsidRPr="00402266">
        <w:rPr>
          <w:rFonts w:cs="Arial"/>
          <w:color w:val="000000"/>
          <w:sz w:val="24"/>
        </w:rPr>
        <w:t xml:space="preserve"> in </w:t>
      </w:r>
      <w:proofErr w:type="spellStart"/>
      <w:r w:rsidRPr="00402266">
        <w:rPr>
          <w:rFonts w:cs="Arial"/>
          <w:color w:val="000000"/>
          <w:sz w:val="24"/>
        </w:rPr>
        <w:t>dobička</w:t>
      </w:r>
      <w:proofErr w:type="spellEnd"/>
      <w:r w:rsidRPr="00402266">
        <w:rPr>
          <w:rFonts w:cs="Arial"/>
          <w:color w:val="000000"/>
          <w:sz w:val="24"/>
        </w:rPr>
        <w:t xml:space="preserve"> iz poslovanja, kar je </w:t>
      </w:r>
      <w:proofErr w:type="spellStart"/>
      <w:r w:rsidRPr="00402266">
        <w:rPr>
          <w:rFonts w:cs="Arial"/>
          <w:color w:val="000000"/>
          <w:sz w:val="24"/>
        </w:rPr>
        <w:t>povzročilo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nadaljnje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zmanjšanje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stopnje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zadolženosti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podjetja</w:t>
      </w:r>
      <w:proofErr w:type="spellEnd"/>
      <w:r w:rsidRPr="00402266">
        <w:rPr>
          <w:rFonts w:cs="Arial"/>
          <w:color w:val="000000"/>
          <w:sz w:val="24"/>
        </w:rPr>
        <w:t xml:space="preserve">, </w:t>
      </w:r>
      <w:proofErr w:type="spellStart"/>
      <w:r w:rsidRPr="00402266">
        <w:rPr>
          <w:rFonts w:cs="Arial"/>
          <w:color w:val="000000"/>
          <w:sz w:val="24"/>
        </w:rPr>
        <w:t>ki</w:t>
      </w:r>
      <w:proofErr w:type="spellEnd"/>
      <w:r w:rsidR="001C2ECA">
        <w:rPr>
          <w:rFonts w:cs="Arial"/>
          <w:color w:val="000000"/>
          <w:sz w:val="24"/>
        </w:rPr>
        <w:t xml:space="preserve"> je</w:t>
      </w:r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zdaj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r w:rsidR="001C2ECA">
        <w:rPr>
          <w:rFonts w:cs="Arial"/>
          <w:color w:val="000000"/>
          <w:sz w:val="24"/>
        </w:rPr>
        <w:t xml:space="preserve">na ravni </w:t>
      </w:r>
      <w:r w:rsidRPr="00402266">
        <w:rPr>
          <w:rFonts w:cs="Arial"/>
          <w:color w:val="000000"/>
          <w:sz w:val="24"/>
        </w:rPr>
        <w:t>3,94</w:t>
      </w:r>
      <w:r w:rsidR="001C2ECA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krat</w:t>
      </w:r>
      <w:r w:rsidR="001C2ECA">
        <w:rPr>
          <w:rFonts w:cs="Arial"/>
          <w:color w:val="000000"/>
          <w:sz w:val="24"/>
        </w:rPr>
        <w:t>nika</w:t>
      </w:r>
      <w:proofErr w:type="spellEnd"/>
      <w:r w:rsidRPr="00402266">
        <w:rPr>
          <w:rFonts w:cs="Arial"/>
          <w:color w:val="000000"/>
          <w:sz w:val="24"/>
        </w:rPr>
        <w:t xml:space="preserve"> in </w:t>
      </w:r>
      <w:proofErr w:type="spellStart"/>
      <w:r w:rsidRPr="00402266">
        <w:rPr>
          <w:rFonts w:cs="Arial"/>
          <w:color w:val="000000"/>
          <w:sz w:val="24"/>
        </w:rPr>
        <w:t>odraža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naraščajočo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finančno</w:t>
      </w:r>
      <w:proofErr w:type="spellEnd"/>
      <w:r w:rsidRPr="00402266">
        <w:rPr>
          <w:rFonts w:cs="Arial"/>
          <w:color w:val="000000"/>
          <w:sz w:val="24"/>
        </w:rPr>
        <w:t xml:space="preserve"> </w:t>
      </w:r>
      <w:proofErr w:type="spellStart"/>
      <w:r w:rsidRPr="00402266">
        <w:rPr>
          <w:rFonts w:cs="Arial"/>
          <w:color w:val="000000"/>
          <w:sz w:val="24"/>
        </w:rPr>
        <w:t>moč</w:t>
      </w:r>
      <w:proofErr w:type="spellEnd"/>
      <w:r w:rsidRPr="00402266">
        <w:rPr>
          <w:rFonts w:cs="Arial"/>
          <w:color w:val="000000"/>
          <w:sz w:val="24"/>
        </w:rPr>
        <w:t xml:space="preserve"> skupine”, je </w:t>
      </w:r>
      <w:proofErr w:type="spellStart"/>
      <w:r w:rsidR="00CE7C5B">
        <w:rPr>
          <w:rFonts w:cs="Arial"/>
          <w:color w:val="000000"/>
          <w:sz w:val="24"/>
        </w:rPr>
        <w:t>povedal</w:t>
      </w:r>
      <w:proofErr w:type="spellEnd"/>
      <w:r w:rsidRPr="00402266">
        <w:rPr>
          <w:rFonts w:cs="Arial"/>
          <w:color w:val="000000"/>
          <w:sz w:val="24"/>
        </w:rPr>
        <w:t xml:space="preserve"> Pearson.</w:t>
      </w:r>
      <w:r w:rsidR="00252211" w:rsidRPr="00252211">
        <w:rPr>
          <w:rFonts w:ascii="Calibri" w:hAnsi="Calibri" w:cs="Calibri"/>
          <w:color w:val="000000"/>
          <w:sz w:val="24"/>
          <w:lang w:val="en-US"/>
        </w:rPr>
        <w:t> </w:t>
      </w:r>
    </w:p>
    <w:p w14:paraId="580C4A3F" w14:textId="77777777" w:rsidR="00E478E3" w:rsidRPr="00E478E3" w:rsidRDefault="00E478E3" w:rsidP="00A0497B">
      <w:pPr>
        <w:spacing w:after="240" w:line="360" w:lineRule="auto"/>
        <w:jc w:val="both"/>
        <w:rPr>
          <w:rFonts w:eastAsia="Calibri" w:cs="Arial"/>
          <w:sz w:val="24"/>
        </w:rPr>
      </w:pPr>
    </w:p>
    <w:p w14:paraId="163CEECD" w14:textId="77777777" w:rsidR="00B657BA" w:rsidRPr="00681331" w:rsidRDefault="00B657BA" w:rsidP="00A0497B">
      <w:pPr>
        <w:spacing w:line="360" w:lineRule="auto"/>
        <w:jc w:val="both"/>
        <w:rPr>
          <w:rFonts w:cs="Arial"/>
          <w:sz w:val="24"/>
        </w:rPr>
      </w:pPr>
    </w:p>
    <w:sectPr w:rsidR="00B657BA" w:rsidRPr="00681331" w:rsidSect="00D705B1">
      <w:headerReference w:type="default" r:id="rId10"/>
      <w:footerReference w:type="default" r:id="rId11"/>
      <w:pgSz w:w="11906" w:h="16838"/>
      <w:pgMar w:top="1440" w:right="1440" w:bottom="1440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5728" w14:textId="77777777" w:rsidR="003E4E20" w:rsidRDefault="003E4E20" w:rsidP="00923FF7">
      <w:r>
        <w:separator/>
      </w:r>
    </w:p>
  </w:endnote>
  <w:endnote w:type="continuationSeparator" w:id="0">
    <w:p w14:paraId="2A782F4F" w14:textId="77777777" w:rsidR="003E4E20" w:rsidRDefault="003E4E20" w:rsidP="0092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B09F" w14:textId="1B3759AE" w:rsidR="00FB5CA1" w:rsidRPr="00FB5CA1" w:rsidRDefault="00FB5CA1" w:rsidP="00F470B5">
    <w:pPr>
      <w:pStyle w:val="Footer"/>
      <w:ind w:left="-851" w:right="-307"/>
      <w:jc w:val="both"/>
      <w:rPr>
        <w:rFonts w:cs="Arial"/>
        <w:b/>
        <w:color w:val="17455A"/>
        <w:sz w:val="14"/>
        <w:szCs w:val="20"/>
      </w:rPr>
    </w:pPr>
    <w:r w:rsidRPr="00FB5CA1">
      <w:rPr>
        <w:rFonts w:cs="Arial"/>
        <w:b/>
        <w:color w:val="17455A"/>
        <w:sz w:val="14"/>
        <w:szCs w:val="20"/>
      </w:rPr>
      <w:t xml:space="preserve">FORTENOVA GRUPA </w:t>
    </w:r>
    <w:r w:rsidRPr="00FB5CA1">
      <w:rPr>
        <w:rFonts w:cs="Arial"/>
        <w:color w:val="17455A"/>
        <w:sz w:val="14"/>
        <w:szCs w:val="20"/>
      </w:rPr>
      <w:t>dioničko društvo za upravljanje, Zagreb, Marijana Čavića 1; upisano u registar Trgovačkog suda u Zagrebu, MBS 081179147,</w:t>
    </w:r>
    <w:r w:rsidR="00F470B5">
      <w:rPr>
        <w:rFonts w:cs="Arial"/>
        <w:color w:val="17455A"/>
        <w:sz w:val="14"/>
        <w:szCs w:val="20"/>
      </w:rPr>
      <w:t xml:space="preserve"> O</w:t>
    </w:r>
    <w:r w:rsidRPr="00FB5CA1">
      <w:rPr>
        <w:rFonts w:cs="Arial"/>
        <w:color w:val="17455A"/>
        <w:sz w:val="14"/>
        <w:szCs w:val="20"/>
      </w:rPr>
      <w:t xml:space="preserve">IB 88035992407, MB (DZS) 4933664; IBAN: HR2523600001102704844, Zagrebačka banka dioničko društvo, Zagreb, Trg bana Josipa Jelačića 10; </w:t>
    </w:r>
    <w:r w:rsidR="00F470B5">
      <w:rPr>
        <w:rFonts w:cs="Arial"/>
        <w:color w:val="17455A"/>
        <w:sz w:val="14"/>
        <w:szCs w:val="20"/>
      </w:rPr>
      <w:t xml:space="preserve"> </w:t>
    </w:r>
    <w:r w:rsidRPr="00FB5CA1">
      <w:rPr>
        <w:rFonts w:cs="Arial"/>
        <w:color w:val="17455A"/>
        <w:sz w:val="14"/>
        <w:szCs w:val="20"/>
      </w:rPr>
      <w:t>temeljni kapital u iznosu 200.000,00 kuna uplaćen je u cijelosti i podijeljen na 2.000 redovnih dionica na ime, oznake AIHC-R-A, svaka nominalne vrijednosti 100,00 kuna; Fabris Peruško – glavni izvršni direktor, J.</w:t>
    </w:r>
    <w:r w:rsidR="00493D6C">
      <w:rPr>
        <w:rFonts w:cs="Arial"/>
        <w:color w:val="17455A"/>
        <w:sz w:val="14"/>
        <w:szCs w:val="20"/>
      </w:rPr>
      <w:t xml:space="preserve"> </w:t>
    </w:r>
    <w:r w:rsidRPr="00FB5CA1">
      <w:rPr>
        <w:rFonts w:cs="Arial"/>
        <w:color w:val="17455A"/>
        <w:sz w:val="14"/>
        <w:szCs w:val="20"/>
      </w:rPr>
      <w:t>Pearson, S. Ganshorn, S. Yannopoulos</w:t>
    </w:r>
    <w:r w:rsidR="00493D6C">
      <w:rPr>
        <w:rFonts w:cs="Arial"/>
        <w:color w:val="17455A"/>
        <w:sz w:val="14"/>
        <w:szCs w:val="20"/>
      </w:rPr>
      <w:t>, O. Grich</w:t>
    </w:r>
    <w:r w:rsidRPr="00FB5CA1">
      <w:rPr>
        <w:rFonts w:cs="Arial"/>
        <w:color w:val="17455A"/>
        <w:sz w:val="14"/>
        <w:szCs w:val="20"/>
      </w:rPr>
      <w:t xml:space="preserve"> – izvršni direktori; predsjednik upravnog odbora: Maksim Poletaev</w:t>
    </w:r>
  </w:p>
  <w:p w14:paraId="163CEED5" w14:textId="6368A561" w:rsidR="00923FF7" w:rsidRDefault="00923FF7" w:rsidP="00B737FA">
    <w:pPr>
      <w:pStyle w:val="Footer"/>
      <w:ind w:left="-1134" w:right="-591"/>
      <w:jc w:val="center"/>
    </w:pPr>
  </w:p>
  <w:p w14:paraId="163CEED6" w14:textId="77777777" w:rsidR="00923FF7" w:rsidRDefault="00923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79BC" w14:textId="77777777" w:rsidR="003E4E20" w:rsidRDefault="003E4E20" w:rsidP="00923FF7">
      <w:r>
        <w:separator/>
      </w:r>
    </w:p>
  </w:footnote>
  <w:footnote w:type="continuationSeparator" w:id="0">
    <w:p w14:paraId="21500353" w14:textId="77777777" w:rsidR="003E4E20" w:rsidRDefault="003E4E20" w:rsidP="0092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ED3" w14:textId="77777777" w:rsidR="00923FF7" w:rsidRDefault="00B737FA" w:rsidP="00D705B1">
    <w:pPr>
      <w:pStyle w:val="Header"/>
      <w:ind w:left="-993"/>
    </w:pPr>
    <w:r>
      <w:rPr>
        <w:noProof/>
        <w:lang w:eastAsia="hr-HR"/>
      </w:rPr>
      <w:drawing>
        <wp:inline distT="0" distB="0" distL="0" distR="0" wp14:anchorId="163CEED9" wp14:editId="163CEEDA">
          <wp:extent cx="6477000" cy="148036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697" cy="148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D7636"/>
    <w:multiLevelType w:val="hybridMultilevel"/>
    <w:tmpl w:val="ABEE7C24"/>
    <w:lvl w:ilvl="0" w:tplc="8AB47D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F7"/>
    <w:rsid w:val="00004F7F"/>
    <w:rsid w:val="00024E34"/>
    <w:rsid w:val="000344A3"/>
    <w:rsid w:val="000359DF"/>
    <w:rsid w:val="000671C5"/>
    <w:rsid w:val="00074C13"/>
    <w:rsid w:val="000A6E96"/>
    <w:rsid w:val="000A75A3"/>
    <w:rsid w:val="000B3740"/>
    <w:rsid w:val="000E2E65"/>
    <w:rsid w:val="000F35A0"/>
    <w:rsid w:val="00117B19"/>
    <w:rsid w:val="001276B8"/>
    <w:rsid w:val="00133DE8"/>
    <w:rsid w:val="00141EB5"/>
    <w:rsid w:val="001467FE"/>
    <w:rsid w:val="001704C5"/>
    <w:rsid w:val="00191AE9"/>
    <w:rsid w:val="001C2ECA"/>
    <w:rsid w:val="001E4409"/>
    <w:rsid w:val="0020781D"/>
    <w:rsid w:val="00216F9A"/>
    <w:rsid w:val="00252211"/>
    <w:rsid w:val="0027092E"/>
    <w:rsid w:val="00271D69"/>
    <w:rsid w:val="0028687D"/>
    <w:rsid w:val="00292574"/>
    <w:rsid w:val="00293137"/>
    <w:rsid w:val="002953D2"/>
    <w:rsid w:val="002C49C7"/>
    <w:rsid w:val="002D02D9"/>
    <w:rsid w:val="00300331"/>
    <w:rsid w:val="003328C3"/>
    <w:rsid w:val="00337C6A"/>
    <w:rsid w:val="00351B97"/>
    <w:rsid w:val="003B457A"/>
    <w:rsid w:val="003C4F43"/>
    <w:rsid w:val="003C719C"/>
    <w:rsid w:val="003D4F81"/>
    <w:rsid w:val="003E4E20"/>
    <w:rsid w:val="00400F36"/>
    <w:rsid w:val="00401EEB"/>
    <w:rsid w:val="00402266"/>
    <w:rsid w:val="00411E94"/>
    <w:rsid w:val="00420BFE"/>
    <w:rsid w:val="00457AAE"/>
    <w:rsid w:val="00481B77"/>
    <w:rsid w:val="00481C33"/>
    <w:rsid w:val="00493D6C"/>
    <w:rsid w:val="004A025E"/>
    <w:rsid w:val="004A060A"/>
    <w:rsid w:val="004E3179"/>
    <w:rsid w:val="004E773D"/>
    <w:rsid w:val="005106C1"/>
    <w:rsid w:val="00520FD3"/>
    <w:rsid w:val="00566E05"/>
    <w:rsid w:val="00567407"/>
    <w:rsid w:val="0059073A"/>
    <w:rsid w:val="005A6D97"/>
    <w:rsid w:val="005C3C60"/>
    <w:rsid w:val="006764D9"/>
    <w:rsid w:val="00676B8A"/>
    <w:rsid w:val="00681331"/>
    <w:rsid w:val="006B2913"/>
    <w:rsid w:val="006C2E89"/>
    <w:rsid w:val="006D138D"/>
    <w:rsid w:val="006E3F56"/>
    <w:rsid w:val="006E6803"/>
    <w:rsid w:val="00701116"/>
    <w:rsid w:val="00714CBE"/>
    <w:rsid w:val="00725664"/>
    <w:rsid w:val="00754661"/>
    <w:rsid w:val="00762C22"/>
    <w:rsid w:val="007674FE"/>
    <w:rsid w:val="00767DD1"/>
    <w:rsid w:val="00770243"/>
    <w:rsid w:val="00787884"/>
    <w:rsid w:val="007939B8"/>
    <w:rsid w:val="007942FD"/>
    <w:rsid w:val="0079573A"/>
    <w:rsid w:val="007F77C1"/>
    <w:rsid w:val="007F7C5E"/>
    <w:rsid w:val="00813292"/>
    <w:rsid w:val="00816877"/>
    <w:rsid w:val="00823F3E"/>
    <w:rsid w:val="008255EB"/>
    <w:rsid w:val="008349A8"/>
    <w:rsid w:val="00867644"/>
    <w:rsid w:val="00867E85"/>
    <w:rsid w:val="0087701B"/>
    <w:rsid w:val="00883CBC"/>
    <w:rsid w:val="008915A6"/>
    <w:rsid w:val="00892C48"/>
    <w:rsid w:val="008935E7"/>
    <w:rsid w:val="008B3B9C"/>
    <w:rsid w:val="008F07CD"/>
    <w:rsid w:val="008F5432"/>
    <w:rsid w:val="009229A2"/>
    <w:rsid w:val="00923FF7"/>
    <w:rsid w:val="00925BD1"/>
    <w:rsid w:val="00935975"/>
    <w:rsid w:val="009536D5"/>
    <w:rsid w:val="0095580E"/>
    <w:rsid w:val="009B3CFD"/>
    <w:rsid w:val="009D2A48"/>
    <w:rsid w:val="009D7D36"/>
    <w:rsid w:val="009F69F7"/>
    <w:rsid w:val="00A0497B"/>
    <w:rsid w:val="00A21ECB"/>
    <w:rsid w:val="00A24681"/>
    <w:rsid w:val="00A2499E"/>
    <w:rsid w:val="00A37D1A"/>
    <w:rsid w:val="00AB70DA"/>
    <w:rsid w:val="00AD3FBF"/>
    <w:rsid w:val="00AF70A4"/>
    <w:rsid w:val="00B32513"/>
    <w:rsid w:val="00B531B5"/>
    <w:rsid w:val="00B657BA"/>
    <w:rsid w:val="00B737FA"/>
    <w:rsid w:val="00B97E28"/>
    <w:rsid w:val="00BC40E7"/>
    <w:rsid w:val="00BE42AC"/>
    <w:rsid w:val="00BF3AFC"/>
    <w:rsid w:val="00BF61AF"/>
    <w:rsid w:val="00BF76BA"/>
    <w:rsid w:val="00BF7EFE"/>
    <w:rsid w:val="00C0636D"/>
    <w:rsid w:val="00C06962"/>
    <w:rsid w:val="00C11F46"/>
    <w:rsid w:val="00C40E36"/>
    <w:rsid w:val="00C84B75"/>
    <w:rsid w:val="00C9634A"/>
    <w:rsid w:val="00CB5088"/>
    <w:rsid w:val="00CE35EF"/>
    <w:rsid w:val="00CE5180"/>
    <w:rsid w:val="00CE7C5B"/>
    <w:rsid w:val="00D038BD"/>
    <w:rsid w:val="00D217E9"/>
    <w:rsid w:val="00D32A6A"/>
    <w:rsid w:val="00D66C87"/>
    <w:rsid w:val="00D705B1"/>
    <w:rsid w:val="00DA7D18"/>
    <w:rsid w:val="00DB176B"/>
    <w:rsid w:val="00DC737B"/>
    <w:rsid w:val="00DD2331"/>
    <w:rsid w:val="00DF4A07"/>
    <w:rsid w:val="00E139D7"/>
    <w:rsid w:val="00E40852"/>
    <w:rsid w:val="00E47887"/>
    <w:rsid w:val="00E478E3"/>
    <w:rsid w:val="00E81BDA"/>
    <w:rsid w:val="00E90105"/>
    <w:rsid w:val="00E94E78"/>
    <w:rsid w:val="00E97FE3"/>
    <w:rsid w:val="00ED3BA2"/>
    <w:rsid w:val="00EF0084"/>
    <w:rsid w:val="00F058D1"/>
    <w:rsid w:val="00F433BA"/>
    <w:rsid w:val="00F470B5"/>
    <w:rsid w:val="00F5251C"/>
    <w:rsid w:val="00F73169"/>
    <w:rsid w:val="00F81AF7"/>
    <w:rsid w:val="00F82A21"/>
    <w:rsid w:val="00F92C66"/>
    <w:rsid w:val="00FB5CA1"/>
    <w:rsid w:val="00FC00DE"/>
    <w:rsid w:val="00FD5306"/>
    <w:rsid w:val="00FE261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C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FF7"/>
  </w:style>
  <w:style w:type="paragraph" w:styleId="Footer">
    <w:name w:val="footer"/>
    <w:basedOn w:val="Normal"/>
    <w:link w:val="FooterChar"/>
    <w:uiPriority w:val="99"/>
    <w:unhideWhenUsed/>
    <w:rsid w:val="00923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FF7"/>
  </w:style>
  <w:style w:type="paragraph" w:styleId="BalloonText">
    <w:name w:val="Balloon Text"/>
    <w:basedOn w:val="Normal"/>
    <w:link w:val="BalloonTextChar"/>
    <w:uiPriority w:val="99"/>
    <w:semiHidden/>
    <w:unhideWhenUsed/>
    <w:rsid w:val="00351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6D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7D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2A21"/>
    <w:pPr>
      <w:ind w:left="720"/>
      <w:contextualSpacing/>
    </w:pPr>
  </w:style>
  <w:style w:type="paragraph" w:styleId="Revision">
    <w:name w:val="Revision"/>
    <w:hidden/>
    <w:uiPriority w:val="99"/>
    <w:semiHidden/>
    <w:rsid w:val="00D217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rsid w:val="00252211"/>
  </w:style>
  <w:style w:type="paragraph" w:styleId="NormalWeb">
    <w:name w:val="Normal (Web)"/>
    <w:basedOn w:val="Normal"/>
    <w:uiPriority w:val="99"/>
    <w:semiHidden/>
    <w:unhideWhenUsed/>
    <w:rsid w:val="0081687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FE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F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FE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7827F647B6F49A92A94E4018C3D64" ma:contentTypeVersion="0" ma:contentTypeDescription="Create a new document." ma:contentTypeScope="" ma:versionID="4554a8a1c64e5c0391559eac433a2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F5A22-EB43-4970-A490-CC570975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93393-98C7-4459-A95B-FA4D5D044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E76E7-183A-441C-898A-4E8C77462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2022-08-26T11:39:00Z</dcterms:created>
  <dcterms:modified xsi:type="dcterms:W3CDTF">2022-08-26T13:50:00Z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0x0101006CE7827F647B6F49A92A94E4018C3D64</vt:lpwstr>
  </property>
</Properties>
</file>